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CC7" w:rsidRPr="00E52CC7" w:rsidRDefault="00E52CC7" w:rsidP="00E52CC7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E52CC7">
        <w:rPr>
          <w:rFonts w:ascii="Times New Roman" w:hAnsi="Times New Roman" w:cs="Times New Roman"/>
          <w:b/>
          <w:sz w:val="28"/>
          <w:lang w:val="ru-RU"/>
        </w:rPr>
        <w:t>РЕЄСТР</w:t>
      </w:r>
    </w:p>
    <w:p w:rsidR="00E52CC7" w:rsidRPr="00E52CC7" w:rsidRDefault="00E52CC7" w:rsidP="00E52CC7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E52CC7">
        <w:rPr>
          <w:rFonts w:ascii="Times New Roman" w:hAnsi="Times New Roman" w:cs="Times New Roman"/>
          <w:b/>
          <w:sz w:val="28"/>
          <w:lang w:val="ru-RU"/>
        </w:rPr>
        <w:t xml:space="preserve">регуляторних актів з термінами </w:t>
      </w:r>
      <w:r>
        <w:rPr>
          <w:rFonts w:ascii="Times New Roman" w:hAnsi="Times New Roman" w:cs="Times New Roman"/>
          <w:b/>
          <w:sz w:val="28"/>
          <w:lang w:val="ru-RU"/>
        </w:rPr>
        <w:t>відстеження їх результативності</w:t>
      </w:r>
    </w:p>
    <w:tbl>
      <w:tblPr>
        <w:tblW w:w="14215" w:type="dxa"/>
        <w:tblInd w:w="-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2654"/>
        <w:gridCol w:w="1610"/>
        <w:gridCol w:w="1234"/>
        <w:gridCol w:w="1016"/>
        <w:gridCol w:w="1071"/>
        <w:gridCol w:w="1255"/>
        <w:gridCol w:w="4959"/>
      </w:tblGrid>
      <w:tr w:rsidR="000E69A2" w:rsidRPr="0092221F" w:rsidTr="0092221F">
        <w:trPr>
          <w:trHeight w:val="630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E69A2" w:rsidRPr="00A96256" w:rsidRDefault="000E69A2" w:rsidP="000E69A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96256">
              <w:rPr>
                <w:rFonts w:ascii="Times New Roman" w:eastAsia="Times New Roman" w:hAnsi="Times New Roman" w:cs="Times New Roman"/>
              </w:rPr>
              <w:t>№ з/п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E69A2" w:rsidRPr="00A96256" w:rsidRDefault="000E69A2" w:rsidP="000E69A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6256">
              <w:rPr>
                <w:rFonts w:ascii="Times New Roman" w:eastAsia="Times New Roman" w:hAnsi="Times New Roman" w:cs="Times New Roman"/>
                <w:b/>
              </w:rPr>
              <w:t>Назва регуляторного акта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E69A2" w:rsidRPr="00A96256" w:rsidRDefault="000E69A2" w:rsidP="000E69A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6256">
              <w:rPr>
                <w:rFonts w:ascii="Times New Roman" w:eastAsia="Times New Roman" w:hAnsi="Times New Roman" w:cs="Times New Roman"/>
                <w:b/>
              </w:rPr>
              <w:t>Назва регуляторного органу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E69A2" w:rsidRPr="0092221F" w:rsidRDefault="000E69A2" w:rsidP="000E69A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2221F">
              <w:rPr>
                <w:rFonts w:ascii="Times New Roman" w:eastAsia="Times New Roman" w:hAnsi="Times New Roman" w:cs="Times New Roman"/>
                <w:b/>
                <w:lang w:val="ru-RU"/>
              </w:rPr>
              <w:t>Дата прийняття</w:t>
            </w:r>
          </w:p>
          <w:p w:rsidR="000E69A2" w:rsidRPr="00A96256" w:rsidRDefault="000E69A2" w:rsidP="000E69A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E52CC7">
              <w:rPr>
                <w:rFonts w:ascii="Times New Roman" w:eastAsia="Times New Roman" w:hAnsi="Times New Roman" w:cs="Times New Roman"/>
                <w:b/>
                <w:lang w:val="uk-UA"/>
              </w:rPr>
              <w:t>та номер рішення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E69A2" w:rsidRPr="00A96256" w:rsidRDefault="000E69A2" w:rsidP="000E69A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6256">
              <w:rPr>
                <w:rFonts w:ascii="Times New Roman" w:eastAsia="Times New Roman" w:hAnsi="Times New Roman" w:cs="Times New Roman"/>
                <w:b/>
              </w:rPr>
              <w:t>Відстеження результативності регуляторного акту</w:t>
            </w:r>
          </w:p>
        </w:tc>
        <w:tc>
          <w:tcPr>
            <w:tcW w:w="4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E69A2" w:rsidRPr="00A96256" w:rsidRDefault="000E69A2" w:rsidP="000E69A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96256">
              <w:rPr>
                <w:rFonts w:ascii="Times New Roman" w:eastAsia="Times New Roman" w:hAnsi="Times New Roman" w:cs="Times New Roman"/>
                <w:b/>
                <w:lang w:val="ru-RU"/>
              </w:rPr>
              <w:t>Інформація про місце оприлюднення регуляторного акту</w:t>
            </w:r>
          </w:p>
        </w:tc>
      </w:tr>
      <w:tr w:rsidR="000E69A2" w:rsidRPr="000E69A2" w:rsidTr="0092221F">
        <w:trPr>
          <w:trHeight w:val="58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69A2" w:rsidRPr="00A96256" w:rsidRDefault="000E69A2" w:rsidP="000E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69A2" w:rsidRPr="00A96256" w:rsidRDefault="000E69A2" w:rsidP="000E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69A2" w:rsidRPr="00A96256" w:rsidRDefault="000E69A2" w:rsidP="000E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69A2" w:rsidRPr="00A96256" w:rsidRDefault="000E69A2" w:rsidP="000E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E69A2" w:rsidRPr="00A96256" w:rsidRDefault="000E69A2" w:rsidP="000E69A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6256">
              <w:rPr>
                <w:rFonts w:ascii="Times New Roman" w:eastAsia="Times New Roman" w:hAnsi="Times New Roman" w:cs="Times New Roman"/>
                <w:b/>
              </w:rPr>
              <w:t>базове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E69A2" w:rsidRPr="00A96256" w:rsidRDefault="000E69A2" w:rsidP="000E69A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6256">
              <w:rPr>
                <w:rFonts w:ascii="Times New Roman" w:eastAsia="Times New Roman" w:hAnsi="Times New Roman" w:cs="Times New Roman"/>
                <w:b/>
              </w:rPr>
              <w:t>повторне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E69A2" w:rsidRPr="00A96256" w:rsidRDefault="000E69A2" w:rsidP="000E69A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6256">
              <w:rPr>
                <w:rFonts w:ascii="Times New Roman" w:eastAsia="Times New Roman" w:hAnsi="Times New Roman" w:cs="Times New Roman"/>
                <w:b/>
              </w:rPr>
              <w:t>періодичне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69A2" w:rsidRPr="00A96256" w:rsidRDefault="000E69A2" w:rsidP="000E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E69A2" w:rsidRPr="0092221F" w:rsidTr="0092221F">
        <w:trPr>
          <w:trHeight w:val="80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E69A2" w:rsidRPr="00A96256" w:rsidRDefault="000E69A2" w:rsidP="000E69A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962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E69A2" w:rsidRPr="000E69A2" w:rsidRDefault="000E69A2" w:rsidP="000E69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E69A2">
              <w:rPr>
                <w:rFonts w:ascii="Times New Roman" w:hAnsi="Times New Roman" w:cs="Times New Roman"/>
                <w:lang w:val="ru-RU"/>
              </w:rPr>
              <w:t>Правила благоустрою території населених пунктів Петриківської селищної ради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E69A2" w:rsidRPr="00A96256" w:rsidRDefault="000E69A2" w:rsidP="000E69A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69A2">
              <w:rPr>
                <w:rFonts w:ascii="Times New Roman" w:eastAsia="Times New Roman" w:hAnsi="Times New Roman" w:cs="Times New Roman"/>
                <w:lang w:val="uk-UA"/>
              </w:rPr>
              <w:t xml:space="preserve">Петриківська </w:t>
            </w:r>
            <w:r w:rsidRPr="00A96256">
              <w:rPr>
                <w:rFonts w:ascii="Times New Roman" w:eastAsia="Times New Roman" w:hAnsi="Times New Roman" w:cs="Times New Roman"/>
              </w:rPr>
              <w:t xml:space="preserve"> селищна рада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E69A2" w:rsidRPr="000E69A2" w:rsidRDefault="000E69A2" w:rsidP="000E69A2">
            <w:pPr>
              <w:jc w:val="center"/>
              <w:rPr>
                <w:rFonts w:ascii="Times New Roman" w:hAnsi="Times New Roman" w:cs="Times New Roman"/>
              </w:rPr>
            </w:pPr>
            <w:r w:rsidRPr="000E69A2">
              <w:rPr>
                <w:rFonts w:ascii="Times New Roman" w:hAnsi="Times New Roman" w:cs="Times New Roman"/>
              </w:rPr>
              <w:t>Рішення сесіїї  № 84 від 19.03.2021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E69A2" w:rsidRPr="00A96256" w:rsidRDefault="0092221F" w:rsidP="000E69A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Березень</w:t>
            </w:r>
            <w:r w:rsidR="000E69A2" w:rsidRPr="000E69A2">
              <w:rPr>
                <w:rFonts w:ascii="Times New Roman" w:eastAsia="Times New Roman" w:hAnsi="Times New Roman" w:cs="Times New Roman"/>
                <w:lang w:val="uk-UA"/>
              </w:rPr>
              <w:t xml:space="preserve"> 2021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E69A2" w:rsidRPr="00A96256" w:rsidRDefault="0092221F" w:rsidP="000E69A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Березень</w:t>
            </w:r>
            <w:r w:rsidRPr="000E69A2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0E69A2" w:rsidRPr="000E69A2">
              <w:rPr>
                <w:rFonts w:ascii="Times New Roman" w:eastAsia="Times New Roman" w:hAnsi="Times New Roman" w:cs="Times New Roman"/>
                <w:lang w:val="uk-UA"/>
              </w:rPr>
              <w:t>2022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E69A2" w:rsidRPr="00A96256" w:rsidRDefault="000E69A2" w:rsidP="000E69A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E69A2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0E69A2" w:rsidRPr="0092221F" w:rsidRDefault="009320C3" w:rsidP="000E69A2">
            <w:pPr>
              <w:jc w:val="center"/>
              <w:rPr>
                <w:rFonts w:ascii="Times New Roman" w:hAnsi="Times New Roman" w:cs="Times New Roman"/>
                <w:u w:val="single"/>
                <w:lang w:val="uk-UA"/>
              </w:rPr>
            </w:pPr>
            <w:hyperlink r:id="rId6" w:history="1">
              <w:r w:rsidR="000E69A2" w:rsidRPr="000E69A2">
                <w:rPr>
                  <w:rStyle w:val="a3"/>
                  <w:rFonts w:ascii="Times New Roman" w:hAnsi="Times New Roman" w:cs="Times New Roman"/>
                  <w:color w:val="auto"/>
                </w:rPr>
                <w:t>https</w:t>
              </w:r>
              <w:r w:rsidR="000E69A2" w:rsidRPr="0092221F">
                <w:rPr>
                  <w:rStyle w:val="a3"/>
                  <w:rFonts w:ascii="Times New Roman" w:hAnsi="Times New Roman" w:cs="Times New Roman"/>
                  <w:color w:val="auto"/>
                  <w:lang w:val="uk-UA"/>
                </w:rPr>
                <w:t>://</w:t>
              </w:r>
              <w:r w:rsidR="000E69A2" w:rsidRPr="000E69A2">
                <w:rPr>
                  <w:rStyle w:val="a3"/>
                  <w:rFonts w:ascii="Times New Roman" w:hAnsi="Times New Roman" w:cs="Times New Roman"/>
                  <w:color w:val="auto"/>
                </w:rPr>
                <w:t>petrykivka</w:t>
              </w:r>
              <w:r w:rsidR="000E69A2" w:rsidRPr="0092221F">
                <w:rPr>
                  <w:rStyle w:val="a3"/>
                  <w:rFonts w:ascii="Times New Roman" w:hAnsi="Times New Roman" w:cs="Times New Roman"/>
                  <w:color w:val="auto"/>
                  <w:lang w:val="uk-UA"/>
                </w:rPr>
                <w:t>.</w:t>
              </w:r>
              <w:r w:rsidR="000E69A2" w:rsidRPr="000E69A2">
                <w:rPr>
                  <w:rStyle w:val="a3"/>
                  <w:rFonts w:ascii="Times New Roman" w:hAnsi="Times New Roman" w:cs="Times New Roman"/>
                  <w:color w:val="auto"/>
                </w:rPr>
                <w:t>dp</w:t>
              </w:r>
              <w:r w:rsidR="000E69A2" w:rsidRPr="0092221F">
                <w:rPr>
                  <w:rStyle w:val="a3"/>
                  <w:rFonts w:ascii="Times New Roman" w:hAnsi="Times New Roman" w:cs="Times New Roman"/>
                  <w:color w:val="auto"/>
                  <w:lang w:val="uk-UA"/>
                </w:rPr>
                <w:t>.</w:t>
              </w:r>
              <w:r w:rsidR="000E69A2" w:rsidRPr="000E69A2">
                <w:rPr>
                  <w:rStyle w:val="a3"/>
                  <w:rFonts w:ascii="Times New Roman" w:hAnsi="Times New Roman" w:cs="Times New Roman"/>
                  <w:color w:val="auto"/>
                </w:rPr>
                <w:t>gov</w:t>
              </w:r>
              <w:r w:rsidR="000E69A2" w:rsidRPr="0092221F">
                <w:rPr>
                  <w:rStyle w:val="a3"/>
                  <w:rFonts w:ascii="Times New Roman" w:hAnsi="Times New Roman" w:cs="Times New Roman"/>
                  <w:color w:val="auto"/>
                  <w:lang w:val="uk-UA"/>
                </w:rPr>
                <w:t>.</w:t>
              </w:r>
              <w:r w:rsidR="000E69A2" w:rsidRPr="000E69A2">
                <w:rPr>
                  <w:rStyle w:val="a3"/>
                  <w:rFonts w:ascii="Times New Roman" w:hAnsi="Times New Roman" w:cs="Times New Roman"/>
                  <w:color w:val="auto"/>
                </w:rPr>
                <w:t>ua</w:t>
              </w:r>
              <w:r w:rsidR="000E69A2" w:rsidRPr="0092221F">
                <w:rPr>
                  <w:rStyle w:val="a3"/>
                  <w:rFonts w:ascii="Times New Roman" w:hAnsi="Times New Roman" w:cs="Times New Roman"/>
                  <w:color w:val="auto"/>
                  <w:lang w:val="uk-UA"/>
                </w:rPr>
                <w:t>/</w:t>
              </w:r>
              <w:r w:rsidR="000E69A2" w:rsidRPr="000E69A2">
                <w:rPr>
                  <w:rStyle w:val="a3"/>
                  <w:rFonts w:ascii="Times New Roman" w:hAnsi="Times New Roman" w:cs="Times New Roman"/>
                  <w:color w:val="auto"/>
                </w:rPr>
                <w:t>ua</w:t>
              </w:r>
              <w:r w:rsidR="000E69A2" w:rsidRPr="0092221F">
                <w:rPr>
                  <w:rStyle w:val="a3"/>
                  <w:rFonts w:ascii="Times New Roman" w:hAnsi="Times New Roman" w:cs="Times New Roman"/>
                  <w:color w:val="auto"/>
                  <w:lang w:val="uk-UA"/>
                </w:rPr>
                <w:t>/</w:t>
              </w:r>
              <w:r w:rsidR="000E69A2" w:rsidRPr="000E69A2">
                <w:rPr>
                  <w:rStyle w:val="a3"/>
                  <w:rFonts w:ascii="Times New Roman" w:hAnsi="Times New Roman" w:cs="Times New Roman"/>
                  <w:color w:val="auto"/>
                </w:rPr>
                <w:t>diyalnist</w:t>
              </w:r>
              <w:r w:rsidR="000E69A2" w:rsidRPr="0092221F">
                <w:rPr>
                  <w:rStyle w:val="a3"/>
                  <w:rFonts w:ascii="Times New Roman" w:hAnsi="Times New Roman" w:cs="Times New Roman"/>
                  <w:color w:val="auto"/>
                  <w:lang w:val="uk-UA"/>
                </w:rPr>
                <w:t>/</w:t>
              </w:r>
              <w:r w:rsidR="000E69A2" w:rsidRPr="000E69A2">
                <w:rPr>
                  <w:rStyle w:val="a3"/>
                  <w:rFonts w:ascii="Times New Roman" w:hAnsi="Times New Roman" w:cs="Times New Roman"/>
                  <w:color w:val="auto"/>
                </w:rPr>
                <w:t>regulyatorna</w:t>
              </w:r>
              <w:r w:rsidR="000E69A2" w:rsidRPr="0092221F">
                <w:rPr>
                  <w:rStyle w:val="a3"/>
                  <w:rFonts w:ascii="Times New Roman" w:hAnsi="Times New Roman" w:cs="Times New Roman"/>
                  <w:color w:val="auto"/>
                  <w:lang w:val="uk-UA"/>
                </w:rPr>
                <w:t>-</w:t>
              </w:r>
              <w:r w:rsidR="000E69A2" w:rsidRPr="000E69A2">
                <w:rPr>
                  <w:rStyle w:val="a3"/>
                  <w:rFonts w:ascii="Times New Roman" w:hAnsi="Times New Roman" w:cs="Times New Roman"/>
                  <w:color w:val="auto"/>
                </w:rPr>
                <w:t>diyalnist</w:t>
              </w:r>
              <w:r w:rsidR="000E69A2" w:rsidRPr="0092221F">
                <w:rPr>
                  <w:rStyle w:val="a3"/>
                  <w:rFonts w:ascii="Times New Roman" w:hAnsi="Times New Roman" w:cs="Times New Roman"/>
                  <w:color w:val="auto"/>
                  <w:lang w:val="uk-UA"/>
                </w:rPr>
                <w:t>/</w:t>
              </w:r>
              <w:r w:rsidR="000E69A2" w:rsidRPr="000E69A2">
                <w:rPr>
                  <w:rStyle w:val="a3"/>
                  <w:rFonts w:ascii="Times New Roman" w:hAnsi="Times New Roman" w:cs="Times New Roman"/>
                  <w:color w:val="auto"/>
                </w:rPr>
                <w:t>pravila</w:t>
              </w:r>
              <w:r w:rsidR="000E69A2" w:rsidRPr="0092221F">
                <w:rPr>
                  <w:rStyle w:val="a3"/>
                  <w:rFonts w:ascii="Times New Roman" w:hAnsi="Times New Roman" w:cs="Times New Roman"/>
                  <w:color w:val="auto"/>
                  <w:lang w:val="uk-UA"/>
                </w:rPr>
                <w:t>-</w:t>
              </w:r>
              <w:r w:rsidR="000E69A2" w:rsidRPr="000E69A2">
                <w:rPr>
                  <w:rStyle w:val="a3"/>
                  <w:rFonts w:ascii="Times New Roman" w:hAnsi="Times New Roman" w:cs="Times New Roman"/>
                  <w:color w:val="auto"/>
                </w:rPr>
                <w:t>blagoutroyu</w:t>
              </w:r>
            </w:hyperlink>
          </w:p>
        </w:tc>
      </w:tr>
      <w:tr w:rsidR="000E69A2" w:rsidRPr="000E69A2" w:rsidTr="0092221F">
        <w:trPr>
          <w:trHeight w:val="80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0E69A2" w:rsidRPr="000E69A2" w:rsidRDefault="000E69A2" w:rsidP="000E69A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E69A2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:rsidR="000E69A2" w:rsidRPr="000E69A2" w:rsidRDefault="000E69A2" w:rsidP="000E69A2">
            <w:pPr>
              <w:jc w:val="center"/>
              <w:rPr>
                <w:rFonts w:ascii="Times New Roman" w:hAnsi="Times New Roman" w:cs="Times New Roman"/>
              </w:rPr>
            </w:pPr>
            <w:r w:rsidRPr="000E69A2">
              <w:rPr>
                <w:rFonts w:ascii="Times New Roman" w:hAnsi="Times New Roman" w:cs="Times New Roman"/>
              </w:rPr>
              <w:t>Місцеві податки та збори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0E69A2" w:rsidRPr="000E69A2" w:rsidRDefault="000E69A2" w:rsidP="000E69A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69A2">
              <w:rPr>
                <w:rFonts w:ascii="Times New Roman" w:eastAsia="Times New Roman" w:hAnsi="Times New Roman" w:cs="Times New Roman"/>
                <w:lang w:val="uk-UA"/>
              </w:rPr>
              <w:t xml:space="preserve">Петриківська </w:t>
            </w:r>
            <w:r w:rsidRPr="00A96256">
              <w:rPr>
                <w:rFonts w:ascii="Times New Roman" w:eastAsia="Times New Roman" w:hAnsi="Times New Roman" w:cs="Times New Roman"/>
              </w:rPr>
              <w:t xml:space="preserve"> селищна рада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:rsidR="000E69A2" w:rsidRPr="000E69A2" w:rsidRDefault="000E69A2" w:rsidP="000E69A2">
            <w:pPr>
              <w:jc w:val="center"/>
              <w:rPr>
                <w:rFonts w:ascii="Times New Roman" w:hAnsi="Times New Roman" w:cs="Times New Roman"/>
              </w:rPr>
            </w:pPr>
            <w:r w:rsidRPr="000E69A2">
              <w:rPr>
                <w:rFonts w:ascii="Times New Roman" w:hAnsi="Times New Roman" w:cs="Times New Roman"/>
              </w:rPr>
              <w:t>Рішення сесіїї  № 202 від 14 липня 2021р.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0E69A2" w:rsidRPr="000E69A2" w:rsidRDefault="0092221F" w:rsidP="000E69A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Липен</w:t>
            </w:r>
            <w:r w:rsidR="000E69A2" w:rsidRPr="000E69A2">
              <w:rPr>
                <w:rFonts w:ascii="Times New Roman" w:eastAsia="Times New Roman" w:hAnsi="Times New Roman" w:cs="Times New Roman"/>
                <w:lang w:val="uk-UA"/>
              </w:rPr>
              <w:t>ь 2021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0E69A2" w:rsidRPr="000E69A2" w:rsidRDefault="0092221F" w:rsidP="000E69A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Липен</w:t>
            </w:r>
            <w:r w:rsidRPr="000E69A2">
              <w:rPr>
                <w:rFonts w:ascii="Times New Roman" w:eastAsia="Times New Roman" w:hAnsi="Times New Roman" w:cs="Times New Roman"/>
                <w:lang w:val="uk-UA"/>
              </w:rPr>
              <w:t>ь</w:t>
            </w:r>
            <w:r w:rsidR="000E69A2" w:rsidRPr="000E69A2">
              <w:rPr>
                <w:rFonts w:ascii="Times New Roman" w:eastAsia="Times New Roman" w:hAnsi="Times New Roman" w:cs="Times New Roman"/>
                <w:lang w:val="uk-UA"/>
              </w:rPr>
              <w:t xml:space="preserve"> 2022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0E69A2" w:rsidRPr="000E69A2" w:rsidRDefault="000E69A2" w:rsidP="000E69A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69A2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:rsidR="000E69A2" w:rsidRPr="000E69A2" w:rsidRDefault="009320C3" w:rsidP="000E69A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7" w:history="1">
              <w:r w:rsidR="000E69A2" w:rsidRPr="000E69A2">
                <w:rPr>
                  <w:rStyle w:val="a3"/>
                  <w:rFonts w:ascii="Times New Roman" w:hAnsi="Times New Roman" w:cs="Times New Roman"/>
                  <w:color w:val="auto"/>
                </w:rPr>
                <w:t>https://petrykivka.dp.gov.ua/ua/diyalnist/regulyatorna-diyalnist/miscevi-podatki-ta-zbori</w:t>
              </w:r>
            </w:hyperlink>
          </w:p>
        </w:tc>
      </w:tr>
      <w:tr w:rsidR="0092221F" w:rsidRPr="0092221F" w:rsidTr="0092221F">
        <w:trPr>
          <w:trHeight w:val="6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2221F" w:rsidRPr="000E69A2" w:rsidRDefault="0092221F" w:rsidP="0092221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E69A2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:rsidR="0092221F" w:rsidRPr="000E69A2" w:rsidRDefault="0092221F" w:rsidP="0092221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E69A2">
              <w:rPr>
                <w:rFonts w:ascii="Times New Roman" w:hAnsi="Times New Roman" w:cs="Times New Roman"/>
                <w:lang w:val="ru-RU"/>
              </w:rPr>
              <w:t>Порядок розміщення зовнішньої реклами на території Петриківської селищної ради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2221F" w:rsidRPr="000E69A2" w:rsidRDefault="0092221F" w:rsidP="0092221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E69A2">
              <w:rPr>
                <w:rFonts w:ascii="Times New Roman" w:eastAsia="Times New Roman" w:hAnsi="Times New Roman" w:cs="Times New Roman"/>
                <w:lang w:val="uk-UA"/>
              </w:rPr>
              <w:t xml:space="preserve">Петриківська </w:t>
            </w:r>
            <w:r w:rsidRPr="00A96256">
              <w:rPr>
                <w:rFonts w:ascii="Times New Roman" w:eastAsia="Times New Roman" w:hAnsi="Times New Roman" w:cs="Times New Roman"/>
              </w:rPr>
              <w:t xml:space="preserve"> селищна рада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:rsidR="0092221F" w:rsidRPr="000E69A2" w:rsidRDefault="0092221F" w:rsidP="0092221F">
            <w:pPr>
              <w:jc w:val="center"/>
              <w:rPr>
                <w:rFonts w:ascii="Times New Roman" w:hAnsi="Times New Roman" w:cs="Times New Roman"/>
              </w:rPr>
            </w:pPr>
            <w:r w:rsidRPr="000E69A2">
              <w:rPr>
                <w:rFonts w:ascii="Times New Roman" w:hAnsi="Times New Roman" w:cs="Times New Roman"/>
              </w:rPr>
              <w:t>Рішення виконкому від 30.09.2021 № 131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2221F" w:rsidRPr="000E69A2" w:rsidRDefault="0092221F" w:rsidP="0092221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Вересен</w:t>
            </w:r>
            <w:r w:rsidRPr="000E69A2">
              <w:rPr>
                <w:rFonts w:ascii="Times New Roman" w:eastAsia="Times New Roman" w:hAnsi="Times New Roman" w:cs="Times New Roman"/>
                <w:lang w:val="uk-UA"/>
              </w:rPr>
              <w:t>ь 2021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2221F" w:rsidRPr="000E69A2" w:rsidRDefault="0092221F" w:rsidP="0092221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Вересен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ь 2022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2221F" w:rsidRPr="000E69A2" w:rsidRDefault="0092221F" w:rsidP="0092221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E69A2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:rsidR="0092221F" w:rsidRPr="000E69A2" w:rsidRDefault="0092221F" w:rsidP="0092221F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hyperlink r:id="rId8" w:history="1">
              <w:r w:rsidRPr="000E69A2">
                <w:rPr>
                  <w:rStyle w:val="a3"/>
                  <w:rFonts w:ascii="Times New Roman" w:hAnsi="Times New Roman" w:cs="Times New Roman"/>
                  <w:color w:val="auto"/>
                </w:rPr>
                <w:t>https</w:t>
              </w:r>
              <w:r w:rsidRPr="000E69A2">
                <w:rPr>
                  <w:rStyle w:val="a3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Pr="000E69A2">
                <w:rPr>
                  <w:rStyle w:val="a3"/>
                  <w:rFonts w:ascii="Times New Roman" w:hAnsi="Times New Roman" w:cs="Times New Roman"/>
                  <w:color w:val="auto"/>
                </w:rPr>
                <w:t>petrykivka</w:t>
              </w:r>
              <w:r w:rsidRPr="000E69A2">
                <w:rPr>
                  <w:rStyle w:val="a3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Pr="000E69A2">
                <w:rPr>
                  <w:rStyle w:val="a3"/>
                  <w:rFonts w:ascii="Times New Roman" w:hAnsi="Times New Roman" w:cs="Times New Roman"/>
                  <w:color w:val="auto"/>
                </w:rPr>
                <w:t>dp</w:t>
              </w:r>
              <w:r w:rsidRPr="000E69A2">
                <w:rPr>
                  <w:rStyle w:val="a3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Pr="000E69A2">
                <w:rPr>
                  <w:rStyle w:val="a3"/>
                  <w:rFonts w:ascii="Times New Roman" w:hAnsi="Times New Roman" w:cs="Times New Roman"/>
                  <w:color w:val="auto"/>
                </w:rPr>
                <w:t>gov</w:t>
              </w:r>
              <w:r w:rsidRPr="000E69A2">
                <w:rPr>
                  <w:rStyle w:val="a3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Pr="000E69A2">
                <w:rPr>
                  <w:rStyle w:val="a3"/>
                  <w:rFonts w:ascii="Times New Roman" w:hAnsi="Times New Roman" w:cs="Times New Roman"/>
                  <w:color w:val="auto"/>
                </w:rPr>
                <w:t>ua</w:t>
              </w:r>
              <w:r w:rsidRPr="000E69A2">
                <w:rPr>
                  <w:rStyle w:val="a3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r w:rsidRPr="000E69A2">
                <w:rPr>
                  <w:rStyle w:val="a3"/>
                  <w:rFonts w:ascii="Times New Roman" w:hAnsi="Times New Roman" w:cs="Times New Roman"/>
                  <w:color w:val="auto"/>
                </w:rPr>
                <w:t>ua</w:t>
              </w:r>
              <w:r w:rsidRPr="000E69A2">
                <w:rPr>
                  <w:rStyle w:val="a3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r w:rsidRPr="000E69A2">
                <w:rPr>
                  <w:rStyle w:val="a3"/>
                  <w:rFonts w:ascii="Times New Roman" w:hAnsi="Times New Roman" w:cs="Times New Roman"/>
                  <w:color w:val="auto"/>
                </w:rPr>
                <w:t>diyalnist</w:t>
              </w:r>
              <w:r w:rsidRPr="000E69A2">
                <w:rPr>
                  <w:rStyle w:val="a3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r w:rsidRPr="000E69A2">
                <w:rPr>
                  <w:rStyle w:val="a3"/>
                  <w:rFonts w:ascii="Times New Roman" w:hAnsi="Times New Roman" w:cs="Times New Roman"/>
                  <w:color w:val="auto"/>
                </w:rPr>
                <w:t>regulyatorna</w:t>
              </w:r>
              <w:r w:rsidRPr="000E69A2">
                <w:rPr>
                  <w:rStyle w:val="a3"/>
                  <w:rFonts w:ascii="Times New Roman" w:hAnsi="Times New Roman" w:cs="Times New Roman"/>
                  <w:color w:val="auto"/>
                  <w:lang w:val="ru-RU"/>
                </w:rPr>
                <w:t>-</w:t>
              </w:r>
              <w:r w:rsidRPr="000E69A2">
                <w:rPr>
                  <w:rStyle w:val="a3"/>
                  <w:rFonts w:ascii="Times New Roman" w:hAnsi="Times New Roman" w:cs="Times New Roman"/>
                  <w:color w:val="auto"/>
                </w:rPr>
                <w:t>diyalnist</w:t>
              </w:r>
              <w:r w:rsidRPr="000E69A2">
                <w:rPr>
                  <w:rStyle w:val="a3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r w:rsidRPr="000E69A2">
                <w:rPr>
                  <w:rStyle w:val="a3"/>
                  <w:rFonts w:ascii="Times New Roman" w:hAnsi="Times New Roman" w:cs="Times New Roman"/>
                  <w:color w:val="auto"/>
                </w:rPr>
                <w:t>poryadok</w:t>
              </w:r>
              <w:r w:rsidRPr="000E69A2">
                <w:rPr>
                  <w:rStyle w:val="a3"/>
                  <w:rFonts w:ascii="Times New Roman" w:hAnsi="Times New Roman" w:cs="Times New Roman"/>
                  <w:color w:val="auto"/>
                  <w:lang w:val="ru-RU"/>
                </w:rPr>
                <w:t>-</w:t>
              </w:r>
              <w:r w:rsidRPr="000E69A2">
                <w:rPr>
                  <w:rStyle w:val="a3"/>
                  <w:rFonts w:ascii="Times New Roman" w:hAnsi="Times New Roman" w:cs="Times New Roman"/>
                  <w:color w:val="auto"/>
                </w:rPr>
                <w:t>rozmishchennya</w:t>
              </w:r>
              <w:r w:rsidRPr="000E69A2">
                <w:rPr>
                  <w:rStyle w:val="a3"/>
                  <w:rFonts w:ascii="Times New Roman" w:hAnsi="Times New Roman" w:cs="Times New Roman"/>
                  <w:color w:val="auto"/>
                  <w:lang w:val="ru-RU"/>
                </w:rPr>
                <w:t>-</w:t>
              </w:r>
              <w:r w:rsidRPr="000E69A2">
                <w:rPr>
                  <w:rStyle w:val="a3"/>
                  <w:rFonts w:ascii="Times New Roman" w:hAnsi="Times New Roman" w:cs="Times New Roman"/>
                  <w:color w:val="auto"/>
                </w:rPr>
                <w:t>zovnishnoyi</w:t>
              </w:r>
              <w:r w:rsidRPr="000E69A2">
                <w:rPr>
                  <w:rStyle w:val="a3"/>
                  <w:rFonts w:ascii="Times New Roman" w:hAnsi="Times New Roman" w:cs="Times New Roman"/>
                  <w:color w:val="auto"/>
                  <w:lang w:val="ru-RU"/>
                </w:rPr>
                <w:t>-</w:t>
              </w:r>
              <w:r w:rsidRPr="000E69A2">
                <w:rPr>
                  <w:rStyle w:val="a3"/>
                  <w:rFonts w:ascii="Times New Roman" w:hAnsi="Times New Roman" w:cs="Times New Roman"/>
                  <w:color w:val="auto"/>
                </w:rPr>
                <w:t>reklami</w:t>
              </w:r>
            </w:hyperlink>
          </w:p>
        </w:tc>
      </w:tr>
      <w:tr w:rsidR="0092221F" w:rsidRPr="0092221F" w:rsidTr="0092221F">
        <w:trPr>
          <w:trHeight w:val="181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2221F" w:rsidRPr="000E69A2" w:rsidRDefault="0092221F" w:rsidP="0092221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E69A2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:rsidR="0092221F" w:rsidRPr="000E69A2" w:rsidRDefault="0092221F" w:rsidP="0092221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E69A2">
              <w:rPr>
                <w:rFonts w:ascii="Times New Roman" w:hAnsi="Times New Roman" w:cs="Times New Roman"/>
                <w:lang w:val="ru-RU"/>
              </w:rPr>
              <w:t>Положення про порядок надання дозволу на виїзну (виносну) торгівлю, проведення ярмарків та надання послуг у сфері розваг на території Петриківської селищної ради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2221F" w:rsidRPr="000E69A2" w:rsidRDefault="0092221F" w:rsidP="0092221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E69A2">
              <w:rPr>
                <w:rFonts w:ascii="Times New Roman" w:eastAsia="Times New Roman" w:hAnsi="Times New Roman" w:cs="Times New Roman"/>
                <w:lang w:val="uk-UA"/>
              </w:rPr>
              <w:t xml:space="preserve">Петриківська </w:t>
            </w:r>
            <w:r w:rsidRPr="00A96256">
              <w:rPr>
                <w:rFonts w:ascii="Times New Roman" w:eastAsia="Times New Roman" w:hAnsi="Times New Roman" w:cs="Times New Roman"/>
              </w:rPr>
              <w:t xml:space="preserve"> селищна рада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:rsidR="0092221F" w:rsidRPr="000E69A2" w:rsidRDefault="0092221F" w:rsidP="0092221F">
            <w:pPr>
              <w:jc w:val="center"/>
              <w:rPr>
                <w:rFonts w:ascii="Times New Roman" w:hAnsi="Times New Roman" w:cs="Times New Roman"/>
              </w:rPr>
            </w:pPr>
            <w:r w:rsidRPr="000E69A2">
              <w:rPr>
                <w:rFonts w:ascii="Times New Roman" w:hAnsi="Times New Roman" w:cs="Times New Roman"/>
              </w:rPr>
              <w:t>Рішення сесії № 248 від 10.09.2021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2221F" w:rsidRPr="000E69A2" w:rsidRDefault="0092221F" w:rsidP="0092221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Вересен</w:t>
            </w:r>
            <w:r w:rsidRPr="000E69A2">
              <w:rPr>
                <w:rFonts w:ascii="Times New Roman" w:eastAsia="Times New Roman" w:hAnsi="Times New Roman" w:cs="Times New Roman"/>
                <w:lang w:val="uk-UA"/>
              </w:rPr>
              <w:t>ь 2021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2221F" w:rsidRPr="000E69A2" w:rsidRDefault="0092221F" w:rsidP="0092221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Вересен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ь 2022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2221F" w:rsidRPr="000E69A2" w:rsidRDefault="0092221F" w:rsidP="0092221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E69A2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:rsidR="0092221F" w:rsidRPr="000E69A2" w:rsidRDefault="0092221F" w:rsidP="0092221F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hyperlink r:id="rId9" w:history="1">
              <w:r w:rsidRPr="000E69A2">
                <w:rPr>
                  <w:rStyle w:val="a3"/>
                  <w:rFonts w:ascii="Times New Roman" w:hAnsi="Times New Roman" w:cs="Times New Roman"/>
                  <w:color w:val="auto"/>
                </w:rPr>
                <w:t>https</w:t>
              </w:r>
              <w:r w:rsidRPr="000E69A2">
                <w:rPr>
                  <w:rStyle w:val="a3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Pr="000E69A2">
                <w:rPr>
                  <w:rStyle w:val="a3"/>
                  <w:rFonts w:ascii="Times New Roman" w:hAnsi="Times New Roman" w:cs="Times New Roman"/>
                  <w:color w:val="auto"/>
                </w:rPr>
                <w:t>petrykivka</w:t>
              </w:r>
              <w:r w:rsidRPr="000E69A2">
                <w:rPr>
                  <w:rStyle w:val="a3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Pr="000E69A2">
                <w:rPr>
                  <w:rStyle w:val="a3"/>
                  <w:rFonts w:ascii="Times New Roman" w:hAnsi="Times New Roman" w:cs="Times New Roman"/>
                  <w:color w:val="auto"/>
                </w:rPr>
                <w:t>dp</w:t>
              </w:r>
              <w:r w:rsidRPr="000E69A2">
                <w:rPr>
                  <w:rStyle w:val="a3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Pr="000E69A2">
                <w:rPr>
                  <w:rStyle w:val="a3"/>
                  <w:rFonts w:ascii="Times New Roman" w:hAnsi="Times New Roman" w:cs="Times New Roman"/>
                  <w:color w:val="auto"/>
                </w:rPr>
                <w:t>gov</w:t>
              </w:r>
              <w:r w:rsidRPr="000E69A2">
                <w:rPr>
                  <w:rStyle w:val="a3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Pr="000E69A2">
                <w:rPr>
                  <w:rStyle w:val="a3"/>
                  <w:rFonts w:ascii="Times New Roman" w:hAnsi="Times New Roman" w:cs="Times New Roman"/>
                  <w:color w:val="auto"/>
                </w:rPr>
                <w:t>ua</w:t>
              </w:r>
              <w:r w:rsidRPr="000E69A2">
                <w:rPr>
                  <w:rStyle w:val="a3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r w:rsidRPr="000E69A2">
                <w:rPr>
                  <w:rStyle w:val="a3"/>
                  <w:rFonts w:ascii="Times New Roman" w:hAnsi="Times New Roman" w:cs="Times New Roman"/>
                  <w:color w:val="auto"/>
                </w:rPr>
                <w:t>ua</w:t>
              </w:r>
              <w:r w:rsidRPr="000E69A2">
                <w:rPr>
                  <w:rStyle w:val="a3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r w:rsidRPr="000E69A2">
                <w:rPr>
                  <w:rStyle w:val="a3"/>
                  <w:rFonts w:ascii="Times New Roman" w:hAnsi="Times New Roman" w:cs="Times New Roman"/>
                  <w:color w:val="auto"/>
                </w:rPr>
                <w:t>diyalnist</w:t>
              </w:r>
              <w:r w:rsidRPr="000E69A2">
                <w:rPr>
                  <w:rStyle w:val="a3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r w:rsidRPr="000E69A2">
                <w:rPr>
                  <w:rStyle w:val="a3"/>
                  <w:rFonts w:ascii="Times New Roman" w:hAnsi="Times New Roman" w:cs="Times New Roman"/>
                  <w:color w:val="auto"/>
                </w:rPr>
                <w:t>regulyatorna</w:t>
              </w:r>
              <w:r w:rsidRPr="000E69A2">
                <w:rPr>
                  <w:rStyle w:val="a3"/>
                  <w:rFonts w:ascii="Times New Roman" w:hAnsi="Times New Roman" w:cs="Times New Roman"/>
                  <w:color w:val="auto"/>
                  <w:lang w:val="ru-RU"/>
                </w:rPr>
                <w:t>-</w:t>
              </w:r>
              <w:r w:rsidRPr="000E69A2">
                <w:rPr>
                  <w:rStyle w:val="a3"/>
                  <w:rFonts w:ascii="Times New Roman" w:hAnsi="Times New Roman" w:cs="Times New Roman"/>
                  <w:color w:val="auto"/>
                </w:rPr>
                <w:t>diyalnist</w:t>
              </w:r>
              <w:r w:rsidRPr="000E69A2">
                <w:rPr>
                  <w:rStyle w:val="a3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r w:rsidRPr="000E69A2">
                <w:rPr>
                  <w:rStyle w:val="a3"/>
                  <w:rFonts w:ascii="Times New Roman" w:hAnsi="Times New Roman" w:cs="Times New Roman"/>
                  <w:color w:val="auto"/>
                </w:rPr>
                <w:t>poryadok</w:t>
              </w:r>
              <w:r w:rsidRPr="000E69A2">
                <w:rPr>
                  <w:rStyle w:val="a3"/>
                  <w:rFonts w:ascii="Times New Roman" w:hAnsi="Times New Roman" w:cs="Times New Roman"/>
                  <w:color w:val="auto"/>
                  <w:lang w:val="ru-RU"/>
                </w:rPr>
                <w:t>-</w:t>
              </w:r>
              <w:r w:rsidRPr="000E69A2">
                <w:rPr>
                  <w:rStyle w:val="a3"/>
                  <w:rFonts w:ascii="Times New Roman" w:hAnsi="Times New Roman" w:cs="Times New Roman"/>
                  <w:color w:val="auto"/>
                </w:rPr>
                <w:t>nadannya</w:t>
              </w:r>
              <w:r w:rsidRPr="000E69A2">
                <w:rPr>
                  <w:rStyle w:val="a3"/>
                  <w:rFonts w:ascii="Times New Roman" w:hAnsi="Times New Roman" w:cs="Times New Roman"/>
                  <w:color w:val="auto"/>
                  <w:lang w:val="ru-RU"/>
                </w:rPr>
                <w:t>-</w:t>
              </w:r>
              <w:r w:rsidRPr="000E69A2">
                <w:rPr>
                  <w:rStyle w:val="a3"/>
                  <w:rFonts w:ascii="Times New Roman" w:hAnsi="Times New Roman" w:cs="Times New Roman"/>
                  <w:color w:val="auto"/>
                </w:rPr>
                <w:t>dozvolu</w:t>
              </w:r>
              <w:r w:rsidRPr="000E69A2">
                <w:rPr>
                  <w:rStyle w:val="a3"/>
                  <w:rFonts w:ascii="Times New Roman" w:hAnsi="Times New Roman" w:cs="Times New Roman"/>
                  <w:color w:val="auto"/>
                  <w:lang w:val="ru-RU"/>
                </w:rPr>
                <w:t>-</w:t>
              </w:r>
              <w:r w:rsidRPr="000E69A2">
                <w:rPr>
                  <w:rStyle w:val="a3"/>
                  <w:rFonts w:ascii="Times New Roman" w:hAnsi="Times New Roman" w:cs="Times New Roman"/>
                  <w:color w:val="auto"/>
                </w:rPr>
                <w:t>na</w:t>
              </w:r>
              <w:r w:rsidRPr="000E69A2">
                <w:rPr>
                  <w:rStyle w:val="a3"/>
                  <w:rFonts w:ascii="Times New Roman" w:hAnsi="Times New Roman" w:cs="Times New Roman"/>
                  <w:color w:val="auto"/>
                  <w:lang w:val="ru-RU"/>
                </w:rPr>
                <w:t>-</w:t>
              </w:r>
              <w:r w:rsidRPr="000E69A2">
                <w:rPr>
                  <w:rStyle w:val="a3"/>
                  <w:rFonts w:ascii="Times New Roman" w:hAnsi="Times New Roman" w:cs="Times New Roman"/>
                  <w:color w:val="auto"/>
                </w:rPr>
                <w:t>viyiznu</w:t>
              </w:r>
              <w:r w:rsidRPr="000E69A2">
                <w:rPr>
                  <w:rStyle w:val="a3"/>
                  <w:rFonts w:ascii="Times New Roman" w:hAnsi="Times New Roman" w:cs="Times New Roman"/>
                  <w:color w:val="auto"/>
                  <w:lang w:val="ru-RU"/>
                </w:rPr>
                <w:t>-</w:t>
              </w:r>
              <w:r w:rsidRPr="000E69A2">
                <w:rPr>
                  <w:rStyle w:val="a3"/>
                  <w:rFonts w:ascii="Times New Roman" w:hAnsi="Times New Roman" w:cs="Times New Roman"/>
                  <w:color w:val="auto"/>
                </w:rPr>
                <w:t>vinosnu</w:t>
              </w:r>
              <w:r w:rsidRPr="000E69A2">
                <w:rPr>
                  <w:rStyle w:val="a3"/>
                  <w:rFonts w:ascii="Times New Roman" w:hAnsi="Times New Roman" w:cs="Times New Roman"/>
                  <w:color w:val="auto"/>
                  <w:lang w:val="ru-RU"/>
                </w:rPr>
                <w:t>-</w:t>
              </w:r>
              <w:r w:rsidRPr="000E69A2">
                <w:rPr>
                  <w:rStyle w:val="a3"/>
                  <w:rFonts w:ascii="Times New Roman" w:hAnsi="Times New Roman" w:cs="Times New Roman"/>
                  <w:color w:val="auto"/>
                </w:rPr>
                <w:t>torgivlyu</w:t>
              </w:r>
            </w:hyperlink>
          </w:p>
        </w:tc>
      </w:tr>
    </w:tbl>
    <w:p w:rsidR="00E52CC7" w:rsidRPr="0092221F" w:rsidRDefault="00E52CC7" w:rsidP="000E69A2">
      <w:pPr>
        <w:jc w:val="center"/>
        <w:rPr>
          <w:rFonts w:ascii="ProbaPro" w:hAnsi="ProbaPro"/>
          <w:color w:val="000000"/>
          <w:sz w:val="27"/>
          <w:szCs w:val="27"/>
          <w:shd w:val="clear" w:color="auto" w:fill="FFFFFF"/>
          <w:lang w:val="ru-RU"/>
        </w:rPr>
      </w:pPr>
    </w:p>
    <w:p w:rsidR="00775448" w:rsidRPr="000E69A2" w:rsidRDefault="00E52CC7" w:rsidP="000E69A2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ProbaPro" w:hAnsi="ProbaPro"/>
          <w:color w:val="000000"/>
          <w:sz w:val="27"/>
          <w:szCs w:val="27"/>
          <w:shd w:val="clear" w:color="auto" w:fill="FFFFFF"/>
        </w:rPr>
        <w:t>Секретар ради                                                          </w:t>
      </w:r>
      <w:bookmarkStart w:id="0" w:name="_GoBack"/>
      <w:bookmarkEnd w:id="0"/>
      <w:r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                                  Лідія МОЖНА</w:t>
      </w:r>
    </w:p>
    <w:sectPr w:rsidR="00775448" w:rsidRPr="000E69A2" w:rsidSect="00E52CC7">
      <w:pgSz w:w="15840" w:h="12240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0C3" w:rsidRDefault="009320C3" w:rsidP="00E52CC7">
      <w:pPr>
        <w:spacing w:after="0" w:line="240" w:lineRule="auto"/>
      </w:pPr>
      <w:r>
        <w:separator/>
      </w:r>
    </w:p>
  </w:endnote>
  <w:endnote w:type="continuationSeparator" w:id="0">
    <w:p w:rsidR="009320C3" w:rsidRDefault="009320C3" w:rsidP="00E52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0C3" w:rsidRDefault="009320C3" w:rsidP="00E52CC7">
      <w:pPr>
        <w:spacing w:after="0" w:line="240" w:lineRule="auto"/>
      </w:pPr>
      <w:r>
        <w:separator/>
      </w:r>
    </w:p>
  </w:footnote>
  <w:footnote w:type="continuationSeparator" w:id="0">
    <w:p w:rsidR="009320C3" w:rsidRDefault="009320C3" w:rsidP="00E52C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21D"/>
    <w:rsid w:val="000E69A2"/>
    <w:rsid w:val="003A221D"/>
    <w:rsid w:val="004803FA"/>
    <w:rsid w:val="00680D80"/>
    <w:rsid w:val="00775448"/>
    <w:rsid w:val="0092221F"/>
    <w:rsid w:val="009320C3"/>
    <w:rsid w:val="00A173B3"/>
    <w:rsid w:val="00A96256"/>
    <w:rsid w:val="00E5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ADC76"/>
  <w15:chartTrackingRefBased/>
  <w15:docId w15:val="{1E816961-0270-4293-916F-3324BB7D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69A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52CC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2CC7"/>
  </w:style>
  <w:style w:type="paragraph" w:styleId="a6">
    <w:name w:val="footer"/>
    <w:basedOn w:val="a"/>
    <w:link w:val="a7"/>
    <w:uiPriority w:val="99"/>
    <w:unhideWhenUsed/>
    <w:rsid w:val="00E52CC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2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2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trykivka.dp.gov.ua/ua/diyalnist/regulyatorna-diyalnist/poryadok-rozmishchennya-zovnishnoyi-reklam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etrykivka.dp.gov.ua/ua/diyalnist/regulyatorna-diyalnist/miscevi-podatki-ta-zbor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trykivka.dp.gov.ua/ua/diyalnist/regulyatorna-diyalnist/pravila-blagoutroy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petrykivka.dp.gov.ua/ua/diyalnist/regulyatorna-diyalnist/poryadok-nadannya-dozvolu-na-viyiznu-vinosnu-torgivly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2022-02-17T09:33:00Z</dcterms:created>
  <dcterms:modified xsi:type="dcterms:W3CDTF">2022-02-18T06:28:00Z</dcterms:modified>
</cp:coreProperties>
</file>