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1E8B" w14:textId="17352692" w:rsidR="00C56E21" w:rsidRDefault="003A1B25" w:rsidP="003A1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14:paraId="6D15768E" w14:textId="0D44D3FC" w:rsidR="003A1B25" w:rsidRDefault="003A1B25" w:rsidP="003A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конкурсної комісії з відбору виконавців робіт із землеустрою,</w:t>
      </w:r>
    </w:p>
    <w:p w14:paraId="248527EA" w14:textId="4521D1CF" w:rsidR="003A1B25" w:rsidRDefault="003A1B25" w:rsidP="003A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оцінки земель та визначення виконавця земельних торгів на конкурентних</w:t>
      </w:r>
    </w:p>
    <w:p w14:paraId="19500FEF" w14:textId="3D7AC12D" w:rsidR="003A1B25" w:rsidRDefault="003A1B25" w:rsidP="003A1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засадах</w:t>
      </w:r>
    </w:p>
    <w:p w14:paraId="2951A00F" w14:textId="3B762894" w:rsidR="003A1B25" w:rsidRDefault="003A1B25" w:rsidP="003A1B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F9A65" w14:textId="58BDCCA3" w:rsidR="003A1B25" w:rsidRDefault="003A1B25" w:rsidP="003A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жовтня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смт Петриківка</w:t>
      </w:r>
    </w:p>
    <w:p w14:paraId="73490EE4" w14:textId="54CD35F1" w:rsidR="003A1B25" w:rsidRDefault="003A1B25" w:rsidP="003A1B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B34CB" w14:textId="57696871" w:rsidR="003A1B25" w:rsidRDefault="003A1B25" w:rsidP="003A1B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Повістка засідання конкурсної комісії:</w:t>
      </w:r>
    </w:p>
    <w:p w14:paraId="01D88DD2" w14:textId="370D2A22" w:rsidR="003A1B25" w:rsidRDefault="003A1B25" w:rsidP="003A1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Розгляд пропозиції на участь у конкурсі відповідно до конкурсної документації щодо відбору виконавців робіт із землеустрою </w:t>
      </w:r>
      <w:r w:rsidRPr="003A1B25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оголошеного 17 вересня 2021року.</w:t>
      </w:r>
    </w:p>
    <w:p w14:paraId="0F162C7A" w14:textId="32409408" w:rsidR="003A1B25" w:rsidRDefault="003A1B25" w:rsidP="003A1B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</w:p>
    <w:p w14:paraId="52730A60" w14:textId="7890B203" w:rsidR="004B5E98" w:rsidRPr="00A73CA9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Голова комісії: Волков Владислав Васильович – заступник селищного голови 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2CBE013" w14:textId="77777777" w:rsidR="004B5E98" w:rsidRPr="00A73CA9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Заступник голови комісії: Можна Лідія Іванівна – секретар Петриківської селищної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515F5BF" w14:textId="77777777" w:rsidR="004B5E98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Хілобок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Миколаївна – головний спеціаліст сектору містобудування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архітектруи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Pr="00A73CA9">
        <w:rPr>
          <w:rFonts w:ascii="Times New Roman" w:hAnsi="Times New Roman" w:cs="Times New Roman"/>
          <w:sz w:val="28"/>
          <w:szCs w:val="28"/>
        </w:rPr>
        <w:t>земельних ресурсів та екологічних питань, містобудування 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6B85D66" w14:textId="67F41107" w:rsidR="004B5E98" w:rsidRPr="004B5E98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 комісії: Байрак Алла Іванівна – завідуюча сектором комунальної власності відділу </w:t>
      </w:r>
      <w:r w:rsidRPr="00A73CA9">
        <w:rPr>
          <w:rFonts w:ascii="Times New Roman" w:hAnsi="Times New Roman" w:cs="Times New Roman"/>
          <w:sz w:val="28"/>
          <w:szCs w:val="28"/>
        </w:rPr>
        <w:t>будівництва, благоустрою, житлово – 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5AFDAF3" w14:textId="2F5FB7E9" w:rsidR="004B5E98" w:rsidRPr="004B5E98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Член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Лілія Станіславівна – головний спеціаліст відділу </w:t>
      </w:r>
      <w:r w:rsidRPr="00A73CA9">
        <w:rPr>
          <w:rFonts w:ascii="Times New Roman" w:hAnsi="Times New Roman" w:cs="Times New Roman"/>
          <w:sz w:val="28"/>
          <w:szCs w:val="28"/>
        </w:rPr>
        <w:t>будівництва, благоустрою, житлово – 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ради, член комісії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27BBF95" w14:textId="31B65879" w:rsidR="003A1B25" w:rsidRDefault="004B5E98" w:rsidP="004B5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Член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Костянтинівна – начальник фінансового управління селищної ради, член комісії.</w:t>
      </w:r>
    </w:p>
    <w:p w14:paraId="3B6CE57C" w14:textId="7D8E8555" w:rsidR="004B5E98" w:rsidRDefault="004B5E98" w:rsidP="004B5E9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Відсутні:</w:t>
      </w:r>
    </w:p>
    <w:p w14:paraId="42B02F28" w14:textId="502B1ED0" w:rsidR="004B5E98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Член комісії: Головата Світлана Анатоліївна – депутат Петриківської селищної ради.</w:t>
      </w:r>
    </w:p>
    <w:p w14:paraId="2149EE41" w14:textId="2C45F22E" w:rsidR="004B5E98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689BE4" w14:textId="1CAB2155" w:rsidR="004B5E98" w:rsidRDefault="004B5E98" w:rsidP="004B5E9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50892ADB" w14:textId="55700740" w:rsidR="004B5E98" w:rsidRDefault="004B5E98" w:rsidP="004B5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Розгляд пропозиції на участь у конкурсі відповідно до конкурсної документації щодо відбору виконавців робіт із землеустрою </w:t>
      </w:r>
      <w:r w:rsidRPr="003A1B25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оголошеного 17 вересня 2021року.</w:t>
      </w:r>
    </w:p>
    <w:p w14:paraId="6ECBEA29" w14:textId="4868EA38" w:rsidR="00F41C1B" w:rsidRDefault="00F41C1B" w:rsidP="00F41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Секретаря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Хілобок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 Миколаївну, яка повідомила про те, що за період з 17 вересня по 7 жовтня 2021 року конкурсні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пропозиції  по </w:t>
      </w:r>
      <w:r w:rsidRPr="00F41C1B">
        <w:rPr>
          <w:rFonts w:ascii="Times New Roman" w:hAnsi="Times New Roman" w:cs="Times New Roman"/>
          <w:sz w:val="28"/>
          <w:szCs w:val="28"/>
        </w:rPr>
        <w:t>відб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1C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C1B">
        <w:rPr>
          <w:rFonts w:ascii="Times New Roman" w:hAnsi="Times New Roman" w:cs="Times New Roman"/>
          <w:sz w:val="28"/>
          <w:szCs w:val="28"/>
        </w:rPr>
        <w:t xml:space="preserve"> виконавців робіт із 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C1B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не надходили.</w:t>
      </w:r>
    </w:p>
    <w:p w14:paraId="7BEE523D" w14:textId="56F685DB" w:rsidR="00F41C1B" w:rsidRDefault="00831B0A" w:rsidP="00F41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комісії: Волкова Владислава Васильовича, який повідомив, що у 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тим, що жодної заяви на участь у конкурсі не надійшло</w:t>
      </w:r>
      <w:r w:rsidR="00F41C1B">
        <w:rPr>
          <w:rFonts w:ascii="Times New Roman" w:hAnsi="Times New Roman" w:cs="Times New Roman"/>
          <w:sz w:val="28"/>
          <w:szCs w:val="28"/>
        </w:rPr>
        <w:t xml:space="preserve">, у відповідності до Положення </w:t>
      </w:r>
      <w:r w:rsidR="00F41C1B" w:rsidRPr="00F41C1B">
        <w:rPr>
          <w:rFonts w:ascii="Times New Roman" w:hAnsi="Times New Roman" w:cs="Times New Roman"/>
          <w:sz w:val="28"/>
          <w:szCs w:val="28"/>
        </w:rPr>
        <w:t>про конкурсний відбір виконавців робіт із землеустрою, оцінки земель, експертної грошової оцінки земельної ділянки та визначення виконавця земельних торгів на конкурентних засадах  на території Петриківської селищної ради</w:t>
      </w:r>
      <w:r w:rsidR="00F41C1B">
        <w:rPr>
          <w:rFonts w:ascii="Times New Roman" w:hAnsi="Times New Roman" w:cs="Times New Roman"/>
          <w:sz w:val="28"/>
          <w:szCs w:val="28"/>
        </w:rPr>
        <w:t xml:space="preserve">, затвердженого рішенням </w:t>
      </w:r>
      <w:r>
        <w:rPr>
          <w:rFonts w:ascii="Times New Roman" w:hAnsi="Times New Roman" w:cs="Times New Roman"/>
          <w:sz w:val="28"/>
          <w:szCs w:val="28"/>
        </w:rPr>
        <w:t>селищної ради від 14 липня 2021 року №201-7</w:t>
      </w:r>
      <w:r>
        <w:rPr>
          <w:rFonts w:ascii="Times New Roman" w:hAnsi="Times New Roman" w:cs="Times New Roman"/>
          <w:sz w:val="28"/>
          <w:szCs w:val="28"/>
          <w:lang w:val="en-US"/>
        </w:rPr>
        <w:t>/VIII</w:t>
      </w:r>
      <w:r>
        <w:rPr>
          <w:rFonts w:ascii="Times New Roman" w:hAnsi="Times New Roman" w:cs="Times New Roman"/>
          <w:sz w:val="28"/>
          <w:szCs w:val="28"/>
        </w:rPr>
        <w:t>, запропонував прийняти рішення про проведення повторного конкурсу по відвідним лотам, розпочавши прийом документів з 19 жовтня 2021 року по 4 листопада 2021 року</w:t>
      </w:r>
      <w:r w:rsidR="00CF167F">
        <w:rPr>
          <w:rFonts w:ascii="Times New Roman" w:hAnsi="Times New Roman" w:cs="Times New Roman"/>
          <w:sz w:val="28"/>
          <w:szCs w:val="28"/>
        </w:rPr>
        <w:t>.</w:t>
      </w:r>
    </w:p>
    <w:p w14:paraId="6C2A833B" w14:textId="725B81B4" w:rsidR="004B5E98" w:rsidRDefault="00CF167F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ВИРІШИЛИ: Провести повторний конкурс по лотам, затвердженими рішенням селищної ради від 29.04.2021 року №177-6</w:t>
      </w:r>
      <w:r w:rsidRPr="0070355B">
        <w:rPr>
          <w:rFonts w:ascii="Times New Roman" w:hAnsi="Times New Roman" w:cs="Times New Roman"/>
          <w:sz w:val="28"/>
          <w:szCs w:val="28"/>
        </w:rPr>
        <w:t>/VIII</w:t>
      </w:r>
      <w:r>
        <w:rPr>
          <w:rFonts w:ascii="Times New Roman" w:hAnsi="Times New Roman" w:cs="Times New Roman"/>
          <w:sz w:val="28"/>
          <w:szCs w:val="28"/>
        </w:rPr>
        <w:t xml:space="preserve"> та від 14 липня 2021 року №204</w:t>
      </w:r>
      <w:r w:rsidRPr="0070355B">
        <w:rPr>
          <w:rFonts w:ascii="Times New Roman" w:hAnsi="Times New Roman" w:cs="Times New Roman"/>
          <w:sz w:val="28"/>
          <w:szCs w:val="28"/>
        </w:rPr>
        <w:t>-7/VIII</w:t>
      </w:r>
      <w:r w:rsidR="0070355B">
        <w:rPr>
          <w:rFonts w:ascii="Times New Roman" w:hAnsi="Times New Roman" w:cs="Times New Roman"/>
          <w:sz w:val="28"/>
          <w:szCs w:val="28"/>
        </w:rPr>
        <w:t xml:space="preserve">, 5 листопада 2021 року  </w:t>
      </w:r>
      <w:r w:rsidR="0070355B" w:rsidRPr="0070355B">
        <w:rPr>
          <w:rFonts w:ascii="Times New Roman" w:hAnsi="Times New Roman" w:cs="Times New Roman"/>
          <w:sz w:val="28"/>
          <w:szCs w:val="28"/>
        </w:rPr>
        <w:t xml:space="preserve">за адресою: 51800, Дніпропетровська область, смт. Петриківка, </w:t>
      </w:r>
      <w:proofErr w:type="spellStart"/>
      <w:r w:rsidR="0070355B" w:rsidRPr="0070355B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="0070355B" w:rsidRPr="0070355B">
        <w:rPr>
          <w:rFonts w:ascii="Times New Roman" w:hAnsi="Times New Roman" w:cs="Times New Roman"/>
          <w:sz w:val="28"/>
          <w:szCs w:val="28"/>
        </w:rPr>
        <w:t>. Петра Калнишевського, 69 (адміністративній будівля Петриківської селищної ради, каб.20</w:t>
      </w:r>
      <w:r w:rsidR="0070355B">
        <w:rPr>
          <w:rFonts w:ascii="Times New Roman" w:hAnsi="Times New Roman" w:cs="Times New Roman"/>
          <w:sz w:val="28"/>
          <w:szCs w:val="28"/>
        </w:rPr>
        <w:t>3</w:t>
      </w:r>
      <w:r w:rsidR="0070355B" w:rsidRPr="0070355B">
        <w:rPr>
          <w:rFonts w:ascii="Times New Roman" w:hAnsi="Times New Roman" w:cs="Times New Roman"/>
          <w:sz w:val="28"/>
          <w:szCs w:val="28"/>
        </w:rPr>
        <w:t>)</w:t>
      </w:r>
      <w:r w:rsidR="0070355B">
        <w:rPr>
          <w:rFonts w:ascii="Times New Roman" w:hAnsi="Times New Roman" w:cs="Times New Roman"/>
          <w:sz w:val="28"/>
          <w:szCs w:val="28"/>
        </w:rPr>
        <w:t>. Прийом документів на конкурс розпочати з 19 жовтня 2021 року по 4 листопада 2021 року.</w:t>
      </w:r>
    </w:p>
    <w:p w14:paraId="15297145" w14:textId="0588721A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Голосували:   </w:t>
      </w:r>
      <w:r>
        <w:rPr>
          <w:rFonts w:ascii="Times New Roman" w:hAnsi="Times New Roman" w:cs="Times New Roman"/>
          <w:sz w:val="28"/>
          <w:szCs w:val="28"/>
        </w:rPr>
        <w:tab/>
        <w:t>«За» - 6</w:t>
      </w:r>
    </w:p>
    <w:p w14:paraId="2329927D" w14:textId="09F03F74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«Проти» - 0</w:t>
      </w:r>
    </w:p>
    <w:p w14:paraId="60BEEDC0" w14:textId="3C045634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«Утримались» - 0</w:t>
      </w:r>
    </w:p>
    <w:p w14:paraId="0D6BE86D" w14:textId="7FC067C6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5A1064" w14:textId="013390BE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447648" w14:textId="74EB57B7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В. В. Волков</w:t>
      </w:r>
    </w:p>
    <w:p w14:paraId="0D0D2E98" w14:textId="0BA481D3" w:rsidR="0070355B" w:rsidRDefault="0070355B" w:rsidP="0070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Заступник голови комісії: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>Л. І. Можна</w:t>
      </w:r>
    </w:p>
    <w:p w14:paraId="4115374C" w14:textId="47B4D9B4" w:rsidR="0070355B" w:rsidRDefault="0070355B" w:rsidP="0070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Хілобок</w:t>
      </w:r>
      <w:proofErr w:type="spellEnd"/>
    </w:p>
    <w:p w14:paraId="0010B9FE" w14:textId="5BE14C6F" w:rsidR="0070355B" w:rsidRDefault="0070355B" w:rsidP="0070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А. І. Байрак</w:t>
      </w:r>
    </w:p>
    <w:p w14:paraId="6D3E30BD" w14:textId="315E7AEA" w:rsidR="0070355B" w:rsidRDefault="0070355B" w:rsidP="0070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</w:p>
    <w:p w14:paraId="109E3F66" w14:textId="3E789DBF" w:rsidR="0070355B" w:rsidRDefault="0070355B" w:rsidP="00703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 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</w:p>
    <w:p w14:paraId="43018A9F" w14:textId="4DC14201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1F90D" w14:textId="2E3C51E6" w:rsid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1EA6DD" w14:textId="77777777" w:rsidR="0070355B" w:rsidRPr="0070355B" w:rsidRDefault="0070355B" w:rsidP="00CF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E083C" w14:textId="7C0DE047" w:rsidR="004B5E98" w:rsidRPr="004B5E98" w:rsidRDefault="004B5E98" w:rsidP="004B5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5E98" w:rsidRPr="004B5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E21"/>
    <w:rsid w:val="003A1B25"/>
    <w:rsid w:val="004B5E98"/>
    <w:rsid w:val="006759E1"/>
    <w:rsid w:val="0070355B"/>
    <w:rsid w:val="00831B0A"/>
    <w:rsid w:val="00C56E21"/>
    <w:rsid w:val="00CF167F"/>
    <w:rsid w:val="00E30A70"/>
    <w:rsid w:val="00F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43F8"/>
  <w15:docId w15:val="{9BCDE032-86EA-4109-8E9D-F8593C7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0668579689@ukr.net</dc:creator>
  <cp:keywords/>
  <dc:description/>
  <cp:lastModifiedBy>0668579689@ukr.net</cp:lastModifiedBy>
  <cp:revision>2</cp:revision>
  <cp:lastPrinted>2021-10-19T13:16:00Z</cp:lastPrinted>
  <dcterms:created xsi:type="dcterms:W3CDTF">2021-10-18T11:12:00Z</dcterms:created>
  <dcterms:modified xsi:type="dcterms:W3CDTF">2021-10-19T13:19:00Z</dcterms:modified>
</cp:coreProperties>
</file>