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68E16" w14:textId="0BBDB78F" w:rsidR="00C72CF5" w:rsidRDefault="00DF3E62" w:rsidP="00B63FF8">
      <w:pPr>
        <w:pStyle w:val="a6"/>
        <w:rPr>
          <w:rFonts w:ascii="Times New Roman" w:hAnsi="Times New Roman"/>
          <w:noProof/>
        </w:rPr>
      </w:pPr>
      <w:r>
        <w:rPr>
          <w:sz w:val="28"/>
          <w:szCs w:val="28"/>
        </w:rPr>
        <w:t xml:space="preserve">                                                        </w:t>
      </w:r>
      <w:r w:rsidR="00A3176B" w:rsidRPr="00A3176B">
        <w:rPr>
          <w:rFonts w:ascii="Calibri" w:hAnsi="Calibri"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</w:t>
      </w:r>
      <w:r w:rsidR="00F725FC" w:rsidRPr="00F725FC">
        <w:rPr>
          <w:rFonts w:ascii="Calibri" w:hAnsi="Calibri"/>
          <w:sz w:val="28"/>
          <w:szCs w:val="28"/>
        </w:rPr>
        <w:t xml:space="preserve"> </w:t>
      </w:r>
      <w:r w:rsidR="0053415F">
        <w:rPr>
          <w:rFonts w:ascii="Calibri" w:hAnsi="Calibri"/>
          <w:sz w:val="28"/>
          <w:szCs w:val="28"/>
          <w:lang w:val="ru-RU"/>
        </w:rPr>
        <w:t xml:space="preserve">                   </w:t>
      </w:r>
      <w:bookmarkStart w:id="0" w:name="_GoBack"/>
      <w:bookmarkEnd w:id="0"/>
      <w:r w:rsidR="006D1AE2">
        <w:rPr>
          <w:rFonts w:ascii="Times New Roman" w:hAnsi="Times New Roman"/>
        </w:rPr>
        <w:t xml:space="preserve">Додаток </w:t>
      </w:r>
      <w:r w:rsidR="00B63FF8">
        <w:rPr>
          <w:rFonts w:ascii="Times New Roman" w:hAnsi="Times New Roman"/>
        </w:rPr>
        <w:t>2</w:t>
      </w:r>
      <w:r w:rsidR="00F725FC" w:rsidRPr="00F725FC">
        <w:rPr>
          <w:rFonts w:ascii="Times New Roman" w:hAnsi="Times New Roman"/>
          <w:noProof/>
        </w:rPr>
        <w:t xml:space="preserve"> </w:t>
      </w:r>
    </w:p>
    <w:p w14:paraId="29798C13" w14:textId="2B0AEEBD" w:rsidR="00B63FF8" w:rsidRDefault="00C72CF5" w:rsidP="00B63FF8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  <w:noProof/>
          <w:lang w:val="ru-RU"/>
        </w:rPr>
        <w:t xml:space="preserve">                                                                                                </w:t>
      </w:r>
      <w:r w:rsidR="00F725FC">
        <w:rPr>
          <w:rFonts w:ascii="Times New Roman" w:hAnsi="Times New Roman"/>
          <w:noProof/>
        </w:rPr>
        <w:t>до рішення</w:t>
      </w:r>
      <w:r>
        <w:rPr>
          <w:rFonts w:ascii="Times New Roman" w:hAnsi="Times New Roman"/>
          <w:noProof/>
          <w:lang w:val="ru-RU"/>
        </w:rPr>
        <w:t xml:space="preserve"> </w:t>
      </w:r>
      <w:r w:rsidR="00B63FF8">
        <w:rPr>
          <w:rFonts w:ascii="Times New Roman" w:hAnsi="Times New Roman"/>
          <w:noProof/>
        </w:rPr>
        <w:t>селищної  ради</w:t>
      </w:r>
    </w:p>
    <w:p w14:paraId="03BA2200" w14:textId="2E509BC0" w:rsidR="00C72CF5" w:rsidRDefault="00B63FF8" w:rsidP="00B63FF8">
      <w:pPr>
        <w:pStyle w:val="a6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                                          </w:t>
      </w:r>
      <w:r w:rsidR="004B0E3B">
        <w:rPr>
          <w:rFonts w:ascii="Times New Roman" w:hAnsi="Times New Roman"/>
          <w:noProof/>
        </w:rPr>
        <w:t xml:space="preserve">                          </w:t>
      </w:r>
      <w:r w:rsidR="00C72CF5">
        <w:rPr>
          <w:rFonts w:ascii="Times New Roman" w:hAnsi="Times New Roman"/>
          <w:noProof/>
          <w:lang w:val="ru-RU"/>
        </w:rPr>
        <w:t xml:space="preserve">                         </w:t>
      </w:r>
      <w:r w:rsidR="004B0E3B">
        <w:rPr>
          <w:rFonts w:ascii="Times New Roman" w:hAnsi="Times New Roman"/>
          <w:noProof/>
        </w:rPr>
        <w:t xml:space="preserve">від </w:t>
      </w:r>
      <w:r w:rsidR="00C72CF5">
        <w:rPr>
          <w:rFonts w:ascii="Times New Roman" w:hAnsi="Times New Roman"/>
          <w:noProof/>
          <w:lang w:val="ru-RU"/>
        </w:rPr>
        <w:t xml:space="preserve"> 14 липня </w:t>
      </w:r>
      <w:r w:rsidR="004B0E3B">
        <w:rPr>
          <w:rFonts w:ascii="Times New Roman" w:hAnsi="Times New Roman"/>
          <w:noProof/>
        </w:rPr>
        <w:t xml:space="preserve"> </w:t>
      </w:r>
      <w:r w:rsidR="00A66336">
        <w:rPr>
          <w:rFonts w:ascii="Times New Roman" w:hAnsi="Times New Roman"/>
          <w:noProof/>
        </w:rPr>
        <w:t>2021</w:t>
      </w:r>
      <w:r w:rsidR="00C72CF5">
        <w:rPr>
          <w:rFonts w:ascii="Times New Roman" w:hAnsi="Times New Roman"/>
          <w:noProof/>
        </w:rPr>
        <w:t>року</w:t>
      </w:r>
      <w:r w:rsidR="004B0E3B">
        <w:rPr>
          <w:rFonts w:ascii="Times New Roman" w:hAnsi="Times New Roman"/>
          <w:noProof/>
        </w:rPr>
        <w:t xml:space="preserve"> </w:t>
      </w:r>
    </w:p>
    <w:p w14:paraId="36FF6DD9" w14:textId="6626C044" w:rsidR="00B63FF8" w:rsidRPr="0053415F" w:rsidRDefault="00C72CF5" w:rsidP="00B63FF8">
      <w:pPr>
        <w:pStyle w:val="a6"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noProof/>
          <w:lang w:val="ru-RU"/>
        </w:rPr>
        <w:t xml:space="preserve">                                                                                                </w:t>
      </w:r>
      <w:r w:rsidR="004B0E3B">
        <w:rPr>
          <w:rFonts w:ascii="Times New Roman" w:hAnsi="Times New Roman"/>
          <w:noProof/>
        </w:rPr>
        <w:t xml:space="preserve">№ </w:t>
      </w:r>
      <w:r>
        <w:rPr>
          <w:rFonts w:ascii="Times New Roman" w:hAnsi="Times New Roman"/>
          <w:noProof/>
          <w:lang w:val="ru-RU"/>
        </w:rPr>
        <w:t>202-7/</w:t>
      </w:r>
      <w:r>
        <w:rPr>
          <w:rFonts w:ascii="Times New Roman" w:hAnsi="Times New Roman"/>
          <w:noProof/>
          <w:lang w:val="en-US"/>
        </w:rPr>
        <w:t>VIII</w:t>
      </w:r>
    </w:p>
    <w:p w14:paraId="0025F979" w14:textId="77777777" w:rsidR="00DF3E62" w:rsidRDefault="00DF3E62" w:rsidP="00B63FF8">
      <w:pPr>
        <w:rPr>
          <w:sz w:val="28"/>
          <w:szCs w:val="28"/>
          <w:lang w:val="uk-UA"/>
        </w:rPr>
      </w:pPr>
    </w:p>
    <w:p w14:paraId="776BEC4C" w14:textId="296F2263" w:rsidR="00DF3E62" w:rsidRPr="00F725FC" w:rsidRDefault="00F725FC" w:rsidP="00EE2420">
      <w:pPr>
        <w:jc w:val="center"/>
        <w:rPr>
          <w:b/>
          <w:bCs/>
          <w:sz w:val="28"/>
          <w:szCs w:val="28"/>
          <w:lang w:val="uk-UA"/>
        </w:rPr>
      </w:pPr>
      <w:r w:rsidRPr="00F725FC">
        <w:rPr>
          <w:b/>
          <w:bCs/>
          <w:sz w:val="28"/>
          <w:szCs w:val="28"/>
          <w:lang w:val="uk-UA"/>
        </w:rPr>
        <w:t>Положення</w:t>
      </w:r>
    </w:p>
    <w:p w14:paraId="2786FD4B" w14:textId="050E2688" w:rsidR="00F725FC" w:rsidRPr="00F725FC" w:rsidRDefault="00F725FC" w:rsidP="00EE2420">
      <w:pPr>
        <w:jc w:val="center"/>
        <w:rPr>
          <w:b/>
          <w:bCs/>
          <w:color w:val="FF0000"/>
          <w:sz w:val="28"/>
          <w:szCs w:val="28"/>
          <w:lang w:val="uk-UA"/>
        </w:rPr>
      </w:pPr>
      <w:r w:rsidRPr="00F725FC">
        <w:rPr>
          <w:b/>
          <w:bCs/>
          <w:sz w:val="28"/>
          <w:szCs w:val="28"/>
          <w:lang w:val="uk-UA"/>
        </w:rPr>
        <w:t>про оподаткування транспортним податком</w:t>
      </w:r>
    </w:p>
    <w:p w14:paraId="02550537" w14:textId="77777777" w:rsidR="009F5091" w:rsidRDefault="009F5091" w:rsidP="009F509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  <w:lang w:val="uk-UA"/>
        </w:rPr>
      </w:pPr>
    </w:p>
    <w:p w14:paraId="7C07C7CF" w14:textId="1DB1F33D" w:rsidR="009F5091" w:rsidRDefault="009F5091" w:rsidP="00F725F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8C3CC8">
        <w:rPr>
          <w:sz w:val="28"/>
          <w:szCs w:val="28"/>
          <w:lang w:val="uk-UA"/>
        </w:rPr>
        <w:t>Положення</w:t>
      </w:r>
      <w:r>
        <w:rPr>
          <w:sz w:val="28"/>
          <w:szCs w:val="28"/>
          <w:lang w:val="uk-UA"/>
        </w:rPr>
        <w:t xml:space="preserve"> про оподаткування транспортним податком </w:t>
      </w:r>
      <w:r w:rsidRPr="008C3CC8">
        <w:rPr>
          <w:sz w:val="28"/>
          <w:szCs w:val="28"/>
          <w:lang w:val="uk-UA"/>
        </w:rPr>
        <w:t>на території Петриківської селищної ради</w:t>
      </w:r>
      <w:r w:rsidRPr="008C3CC8">
        <w:rPr>
          <w:rStyle w:val="a7"/>
          <w:lang w:val="uk-UA"/>
        </w:rPr>
        <w:t>:</w:t>
      </w:r>
      <w:r w:rsidR="00F725FC">
        <w:rPr>
          <w:rStyle w:val="a7"/>
          <w:lang w:val="uk-UA"/>
        </w:rPr>
        <w:t xml:space="preserve"> </w:t>
      </w:r>
      <w:r w:rsidRPr="008C3CC8">
        <w:rPr>
          <w:rStyle w:val="a7"/>
          <w:sz w:val="28"/>
          <w:szCs w:val="28"/>
          <w:lang w:val="uk-UA"/>
        </w:rPr>
        <w:t>смт Петриківка</w:t>
      </w:r>
      <w:r>
        <w:rPr>
          <w:rStyle w:val="a7"/>
          <w:sz w:val="28"/>
          <w:szCs w:val="28"/>
          <w:lang w:val="uk-UA"/>
        </w:rPr>
        <w:t xml:space="preserve">, смт </w:t>
      </w:r>
      <w:proofErr w:type="spellStart"/>
      <w:r>
        <w:rPr>
          <w:rStyle w:val="a7"/>
          <w:sz w:val="28"/>
          <w:szCs w:val="28"/>
          <w:lang w:val="uk-UA"/>
        </w:rPr>
        <w:t>Курилівка</w:t>
      </w:r>
      <w:proofErr w:type="spellEnd"/>
      <w:r>
        <w:rPr>
          <w:rStyle w:val="a7"/>
          <w:sz w:val="28"/>
          <w:szCs w:val="28"/>
          <w:lang w:val="uk-UA"/>
        </w:rPr>
        <w:t>,</w:t>
      </w:r>
      <w:r w:rsidRPr="008C3CC8">
        <w:rPr>
          <w:rStyle w:val="a7"/>
          <w:sz w:val="28"/>
          <w:szCs w:val="28"/>
          <w:lang w:val="uk-UA"/>
        </w:rPr>
        <w:t xml:space="preserve"> с.</w:t>
      </w:r>
      <w:r w:rsidR="00C72CF5" w:rsidRPr="00C72CF5">
        <w:rPr>
          <w:rStyle w:val="a7"/>
          <w:sz w:val="28"/>
          <w:szCs w:val="28"/>
          <w:lang w:val="uk-UA"/>
        </w:rPr>
        <w:t xml:space="preserve"> </w:t>
      </w:r>
      <w:r w:rsidRPr="008C3CC8">
        <w:rPr>
          <w:rStyle w:val="a7"/>
          <w:sz w:val="28"/>
          <w:szCs w:val="28"/>
          <w:lang w:val="uk-UA"/>
        </w:rPr>
        <w:t>Мала Петриківка,</w:t>
      </w:r>
      <w:r w:rsidR="00F725FC">
        <w:rPr>
          <w:rStyle w:val="a7"/>
          <w:sz w:val="28"/>
          <w:szCs w:val="28"/>
          <w:lang w:val="uk-UA"/>
        </w:rPr>
        <w:t xml:space="preserve"> </w:t>
      </w:r>
      <w:r w:rsidRPr="008C3CC8">
        <w:rPr>
          <w:rStyle w:val="a7"/>
          <w:sz w:val="28"/>
          <w:szCs w:val="28"/>
          <w:lang w:val="uk-UA"/>
        </w:rPr>
        <w:t xml:space="preserve">с. </w:t>
      </w:r>
      <w:proofErr w:type="spellStart"/>
      <w:r w:rsidRPr="008C3CC8">
        <w:rPr>
          <w:rStyle w:val="a7"/>
          <w:sz w:val="28"/>
          <w:szCs w:val="28"/>
          <w:lang w:val="uk-UA"/>
        </w:rPr>
        <w:t>Кулішеве</w:t>
      </w:r>
      <w:proofErr w:type="spellEnd"/>
      <w:r w:rsidRPr="008C3CC8">
        <w:rPr>
          <w:rStyle w:val="a7"/>
          <w:sz w:val="28"/>
          <w:szCs w:val="28"/>
          <w:lang w:val="uk-UA"/>
        </w:rPr>
        <w:t xml:space="preserve">, с. </w:t>
      </w:r>
      <w:proofErr w:type="spellStart"/>
      <w:r w:rsidRPr="008C3CC8">
        <w:rPr>
          <w:rStyle w:val="a7"/>
          <w:sz w:val="28"/>
          <w:szCs w:val="28"/>
          <w:lang w:val="uk-UA"/>
        </w:rPr>
        <w:t>Сотницьке</w:t>
      </w:r>
      <w:proofErr w:type="spellEnd"/>
      <w:r w:rsidRPr="008C3CC8">
        <w:rPr>
          <w:rStyle w:val="a7"/>
          <w:sz w:val="28"/>
          <w:szCs w:val="28"/>
          <w:lang w:val="uk-UA"/>
        </w:rPr>
        <w:t>, с. Хутірське</w:t>
      </w:r>
      <w:r>
        <w:rPr>
          <w:rStyle w:val="a7"/>
          <w:sz w:val="28"/>
          <w:szCs w:val="28"/>
          <w:lang w:val="uk-UA"/>
        </w:rPr>
        <w:t xml:space="preserve">, с. </w:t>
      </w:r>
      <w:proofErr w:type="spellStart"/>
      <w:r>
        <w:rPr>
          <w:rStyle w:val="a7"/>
          <w:sz w:val="28"/>
          <w:szCs w:val="28"/>
          <w:lang w:val="uk-UA"/>
        </w:rPr>
        <w:t>Єлизаветівка</w:t>
      </w:r>
      <w:proofErr w:type="spellEnd"/>
      <w:r>
        <w:rPr>
          <w:rStyle w:val="a7"/>
          <w:sz w:val="28"/>
          <w:szCs w:val="28"/>
          <w:lang w:val="uk-UA"/>
        </w:rPr>
        <w:t xml:space="preserve">, </w:t>
      </w:r>
      <w:proofErr w:type="spellStart"/>
      <w:r>
        <w:rPr>
          <w:rStyle w:val="a7"/>
          <w:sz w:val="28"/>
          <w:szCs w:val="28"/>
          <w:lang w:val="uk-UA"/>
        </w:rPr>
        <w:t>с.Іванівка</w:t>
      </w:r>
      <w:proofErr w:type="spellEnd"/>
      <w:r>
        <w:rPr>
          <w:rStyle w:val="a7"/>
          <w:sz w:val="28"/>
          <w:szCs w:val="28"/>
          <w:lang w:val="uk-UA"/>
        </w:rPr>
        <w:t xml:space="preserve">, с. Гречане, с. </w:t>
      </w:r>
      <w:proofErr w:type="spellStart"/>
      <w:r>
        <w:rPr>
          <w:rStyle w:val="a7"/>
          <w:sz w:val="28"/>
          <w:szCs w:val="28"/>
          <w:lang w:val="uk-UA"/>
        </w:rPr>
        <w:t>Клешнівка</w:t>
      </w:r>
      <w:proofErr w:type="spellEnd"/>
      <w:r>
        <w:rPr>
          <w:rStyle w:val="a7"/>
          <w:sz w:val="28"/>
          <w:szCs w:val="28"/>
          <w:lang w:val="uk-UA"/>
        </w:rPr>
        <w:t xml:space="preserve">, с. Куліші, с. Радісне, с. </w:t>
      </w:r>
      <w:proofErr w:type="spellStart"/>
      <w:r>
        <w:rPr>
          <w:rStyle w:val="a7"/>
          <w:sz w:val="28"/>
          <w:szCs w:val="28"/>
          <w:lang w:val="uk-UA"/>
        </w:rPr>
        <w:t>Лобойківка</w:t>
      </w:r>
      <w:proofErr w:type="spellEnd"/>
      <w:r>
        <w:rPr>
          <w:rStyle w:val="a7"/>
          <w:sz w:val="28"/>
          <w:szCs w:val="28"/>
          <w:lang w:val="uk-UA"/>
        </w:rPr>
        <w:t xml:space="preserve">, </w:t>
      </w:r>
      <w:r w:rsidR="00C72CF5" w:rsidRPr="00C72CF5">
        <w:rPr>
          <w:rStyle w:val="a7"/>
          <w:sz w:val="28"/>
          <w:szCs w:val="28"/>
          <w:lang w:val="uk-UA"/>
        </w:rPr>
        <w:t xml:space="preserve">     </w:t>
      </w:r>
      <w:r>
        <w:rPr>
          <w:rStyle w:val="a7"/>
          <w:sz w:val="28"/>
          <w:szCs w:val="28"/>
          <w:lang w:val="uk-UA"/>
        </w:rPr>
        <w:t xml:space="preserve">с. </w:t>
      </w:r>
      <w:proofErr w:type="spellStart"/>
      <w:r>
        <w:rPr>
          <w:rStyle w:val="a7"/>
          <w:sz w:val="28"/>
          <w:szCs w:val="28"/>
          <w:lang w:val="uk-UA"/>
        </w:rPr>
        <w:t>Чаплинка</w:t>
      </w:r>
      <w:proofErr w:type="spellEnd"/>
      <w:r>
        <w:rPr>
          <w:rStyle w:val="a7"/>
          <w:sz w:val="28"/>
          <w:szCs w:val="28"/>
          <w:lang w:val="uk-UA"/>
        </w:rPr>
        <w:t xml:space="preserve">, с. </w:t>
      </w:r>
      <w:proofErr w:type="spellStart"/>
      <w:r>
        <w:rPr>
          <w:rStyle w:val="a7"/>
          <w:sz w:val="28"/>
          <w:szCs w:val="28"/>
          <w:lang w:val="uk-UA"/>
        </w:rPr>
        <w:t>Улянівка</w:t>
      </w:r>
      <w:proofErr w:type="spellEnd"/>
      <w:r>
        <w:rPr>
          <w:rStyle w:val="a7"/>
          <w:sz w:val="28"/>
          <w:szCs w:val="28"/>
          <w:lang w:val="uk-UA"/>
        </w:rPr>
        <w:t xml:space="preserve">, с. </w:t>
      </w:r>
      <w:proofErr w:type="spellStart"/>
      <w:r>
        <w:rPr>
          <w:rStyle w:val="a7"/>
          <w:sz w:val="28"/>
          <w:szCs w:val="28"/>
          <w:lang w:val="uk-UA"/>
        </w:rPr>
        <w:t>Шульгі</w:t>
      </w:r>
      <w:r w:rsidR="00C72CF5">
        <w:rPr>
          <w:rStyle w:val="a7"/>
          <w:sz w:val="28"/>
          <w:szCs w:val="28"/>
          <w:lang w:val="uk-UA"/>
        </w:rPr>
        <w:t>вка</w:t>
      </w:r>
      <w:proofErr w:type="spellEnd"/>
      <w:r w:rsidR="00C72CF5">
        <w:rPr>
          <w:rStyle w:val="a7"/>
          <w:sz w:val="28"/>
          <w:szCs w:val="28"/>
          <w:lang w:val="uk-UA"/>
        </w:rPr>
        <w:t xml:space="preserve">, с. </w:t>
      </w:r>
      <w:proofErr w:type="spellStart"/>
      <w:r w:rsidR="00C72CF5">
        <w:rPr>
          <w:rStyle w:val="a7"/>
          <w:sz w:val="28"/>
          <w:szCs w:val="28"/>
          <w:lang w:val="uk-UA"/>
        </w:rPr>
        <w:t>Плавещина</w:t>
      </w:r>
      <w:proofErr w:type="spellEnd"/>
      <w:r w:rsidR="00C72CF5">
        <w:rPr>
          <w:rStyle w:val="a7"/>
          <w:sz w:val="28"/>
          <w:szCs w:val="28"/>
          <w:lang w:val="uk-UA"/>
        </w:rPr>
        <w:t xml:space="preserve">, с. </w:t>
      </w:r>
      <w:proofErr w:type="spellStart"/>
      <w:r w:rsidR="00C72CF5">
        <w:rPr>
          <w:rStyle w:val="a7"/>
          <w:sz w:val="28"/>
          <w:szCs w:val="28"/>
          <w:lang w:val="uk-UA"/>
        </w:rPr>
        <w:t>Сорочине</w:t>
      </w:r>
      <w:proofErr w:type="spellEnd"/>
      <w:r w:rsidR="00C72CF5">
        <w:rPr>
          <w:rStyle w:val="a7"/>
          <w:sz w:val="28"/>
          <w:szCs w:val="28"/>
          <w:lang w:val="uk-UA"/>
        </w:rPr>
        <w:t xml:space="preserve">, </w:t>
      </w:r>
      <w:r w:rsidR="00C72CF5" w:rsidRPr="00C72CF5">
        <w:rPr>
          <w:rStyle w:val="a7"/>
          <w:sz w:val="28"/>
          <w:szCs w:val="28"/>
          <w:lang w:val="uk-UA"/>
        </w:rPr>
        <w:t xml:space="preserve">             </w:t>
      </w:r>
      <w:r>
        <w:rPr>
          <w:rStyle w:val="a7"/>
          <w:sz w:val="28"/>
          <w:szCs w:val="28"/>
          <w:lang w:val="uk-UA"/>
        </w:rPr>
        <w:t>с.</w:t>
      </w:r>
      <w:r w:rsidR="00C72CF5" w:rsidRPr="00C72CF5">
        <w:rPr>
          <w:rStyle w:val="a7"/>
          <w:sz w:val="28"/>
          <w:szCs w:val="28"/>
          <w:lang w:val="uk-UA"/>
        </w:rPr>
        <w:t xml:space="preserve"> </w:t>
      </w:r>
      <w:proofErr w:type="spellStart"/>
      <w:r>
        <w:rPr>
          <w:rStyle w:val="a7"/>
          <w:sz w:val="28"/>
          <w:szCs w:val="28"/>
          <w:lang w:val="uk-UA"/>
        </w:rPr>
        <w:t>Судівка</w:t>
      </w:r>
      <w:proofErr w:type="spellEnd"/>
      <w:r w:rsidR="00F725FC">
        <w:rPr>
          <w:rStyle w:val="a7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</w:t>
      </w:r>
      <w:r w:rsidRPr="008C3CC8">
        <w:rPr>
          <w:sz w:val="28"/>
          <w:szCs w:val="28"/>
          <w:lang w:val="uk-UA"/>
        </w:rPr>
        <w:t xml:space="preserve">розроблено відповідно до </w:t>
      </w:r>
      <w:r>
        <w:rPr>
          <w:sz w:val="28"/>
          <w:szCs w:val="28"/>
          <w:lang w:val="uk-UA"/>
        </w:rPr>
        <w:t xml:space="preserve">статті 267 </w:t>
      </w:r>
      <w:r w:rsidRPr="008C3CC8">
        <w:rPr>
          <w:sz w:val="28"/>
          <w:szCs w:val="28"/>
          <w:lang w:val="uk-UA"/>
        </w:rPr>
        <w:t>Податкового кодексу України та є обов’язковим до виконання юридичними та фізичними особами на її території.</w:t>
      </w:r>
      <w:r>
        <w:rPr>
          <w:sz w:val="28"/>
          <w:szCs w:val="28"/>
          <w:lang w:val="uk-UA"/>
        </w:rPr>
        <w:t xml:space="preserve">        </w:t>
      </w:r>
    </w:p>
    <w:p w14:paraId="5DF8CDAD" w14:textId="5A69E88A" w:rsidR="00F725FC" w:rsidRDefault="00F725FC" w:rsidP="00C72CF5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 w:firstLine="3118"/>
        <w:textAlignment w:val="baseline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Платники податку</w:t>
      </w:r>
    </w:p>
    <w:p w14:paraId="2E3FA356" w14:textId="77777777" w:rsidR="00C72CF5" w:rsidRPr="00F725FC" w:rsidRDefault="00C72CF5" w:rsidP="00C72CF5">
      <w:pPr>
        <w:overflowPunct w:val="0"/>
        <w:autoSpaceDE w:val="0"/>
        <w:autoSpaceDN w:val="0"/>
        <w:adjustRightInd w:val="0"/>
        <w:ind w:left="1080"/>
        <w:textAlignment w:val="baseline"/>
        <w:rPr>
          <w:b/>
          <w:bCs/>
          <w:sz w:val="28"/>
          <w:szCs w:val="28"/>
          <w:lang w:val="uk-UA"/>
        </w:rPr>
      </w:pPr>
    </w:p>
    <w:p w14:paraId="1DC9DB21" w14:textId="6434F9B7" w:rsidR="00DF3E62" w:rsidRDefault="00F725FC" w:rsidP="00F725FC">
      <w:pPr>
        <w:ind w:firstLine="708"/>
        <w:jc w:val="both"/>
        <w:rPr>
          <w:sz w:val="28"/>
          <w:szCs w:val="28"/>
          <w:lang w:val="uk-UA"/>
        </w:rPr>
      </w:pPr>
      <w:r w:rsidRPr="00956A93">
        <w:rPr>
          <w:sz w:val="28"/>
          <w:szCs w:val="28"/>
          <w:lang w:val="uk-UA"/>
        </w:rPr>
        <w:t>1.1</w:t>
      </w:r>
      <w:r w:rsidR="00DF3E62" w:rsidRPr="00956A93">
        <w:rPr>
          <w:sz w:val="28"/>
          <w:szCs w:val="28"/>
          <w:lang w:val="uk-UA"/>
        </w:rPr>
        <w:t>.</w:t>
      </w:r>
      <w:r w:rsidR="00DF3E62" w:rsidRPr="00E65FF8">
        <w:rPr>
          <w:sz w:val="28"/>
          <w:szCs w:val="28"/>
          <w:lang w:val="uk-UA"/>
        </w:rPr>
        <w:t xml:space="preserve"> Платниками</w:t>
      </w:r>
      <w:r w:rsidR="00982EBA">
        <w:rPr>
          <w:sz w:val="28"/>
          <w:szCs w:val="28"/>
          <w:lang w:val="uk-UA"/>
        </w:rPr>
        <w:t xml:space="preserve"> </w:t>
      </w:r>
      <w:r w:rsidR="00DF3E62" w:rsidRPr="00E65FF8">
        <w:rPr>
          <w:sz w:val="28"/>
          <w:szCs w:val="28"/>
          <w:lang w:val="uk-UA"/>
        </w:rPr>
        <w:t>транспортного</w:t>
      </w:r>
      <w:r w:rsidR="00982EBA">
        <w:rPr>
          <w:sz w:val="28"/>
          <w:szCs w:val="28"/>
          <w:lang w:val="uk-UA"/>
        </w:rPr>
        <w:t xml:space="preserve"> </w:t>
      </w:r>
      <w:r w:rsidR="00DF3E62" w:rsidRPr="00E65FF8">
        <w:rPr>
          <w:sz w:val="28"/>
          <w:szCs w:val="28"/>
          <w:lang w:val="uk-UA"/>
        </w:rPr>
        <w:t>податку є фізичні та юридичні особи, в тому числі</w:t>
      </w:r>
      <w:r w:rsidR="00982EBA">
        <w:rPr>
          <w:sz w:val="28"/>
          <w:szCs w:val="28"/>
          <w:lang w:val="uk-UA"/>
        </w:rPr>
        <w:t xml:space="preserve"> </w:t>
      </w:r>
      <w:r w:rsidR="00DF3E62" w:rsidRPr="00E65FF8">
        <w:rPr>
          <w:sz w:val="28"/>
          <w:szCs w:val="28"/>
          <w:lang w:val="uk-UA"/>
        </w:rPr>
        <w:t>нерезиденти, які</w:t>
      </w:r>
      <w:r w:rsidR="00982EBA">
        <w:rPr>
          <w:sz w:val="28"/>
          <w:szCs w:val="28"/>
          <w:lang w:val="uk-UA"/>
        </w:rPr>
        <w:t xml:space="preserve"> </w:t>
      </w:r>
      <w:r w:rsidR="00DF3E62" w:rsidRPr="00E65FF8">
        <w:rPr>
          <w:sz w:val="28"/>
          <w:szCs w:val="28"/>
          <w:lang w:val="uk-UA"/>
        </w:rPr>
        <w:t>мають</w:t>
      </w:r>
      <w:r w:rsidR="00982EBA">
        <w:rPr>
          <w:sz w:val="28"/>
          <w:szCs w:val="28"/>
          <w:lang w:val="uk-UA"/>
        </w:rPr>
        <w:t xml:space="preserve"> </w:t>
      </w:r>
      <w:r w:rsidR="00DF3E62" w:rsidRPr="00E65FF8">
        <w:rPr>
          <w:sz w:val="28"/>
          <w:szCs w:val="28"/>
          <w:lang w:val="uk-UA"/>
        </w:rPr>
        <w:t>зареєстровані в Україні</w:t>
      </w:r>
      <w:r w:rsidR="00982EBA">
        <w:rPr>
          <w:sz w:val="28"/>
          <w:szCs w:val="28"/>
          <w:lang w:val="uk-UA"/>
        </w:rPr>
        <w:t xml:space="preserve"> </w:t>
      </w:r>
      <w:r w:rsidR="00DF3E62" w:rsidRPr="00E65FF8">
        <w:rPr>
          <w:sz w:val="28"/>
          <w:szCs w:val="28"/>
          <w:lang w:val="uk-UA"/>
        </w:rPr>
        <w:t>згідно з чинним</w:t>
      </w:r>
      <w:r w:rsidR="00982EBA">
        <w:rPr>
          <w:sz w:val="28"/>
          <w:szCs w:val="28"/>
          <w:lang w:val="uk-UA"/>
        </w:rPr>
        <w:t xml:space="preserve"> </w:t>
      </w:r>
      <w:r w:rsidR="00DF3E62" w:rsidRPr="00E65FF8">
        <w:rPr>
          <w:sz w:val="28"/>
          <w:szCs w:val="28"/>
          <w:lang w:val="uk-UA"/>
        </w:rPr>
        <w:t>законодавством</w:t>
      </w:r>
      <w:r w:rsidR="00982EBA">
        <w:rPr>
          <w:sz w:val="28"/>
          <w:szCs w:val="28"/>
          <w:lang w:val="uk-UA"/>
        </w:rPr>
        <w:t xml:space="preserve"> </w:t>
      </w:r>
      <w:r w:rsidR="00DF3E62" w:rsidRPr="00E65FF8">
        <w:rPr>
          <w:sz w:val="28"/>
          <w:szCs w:val="28"/>
          <w:lang w:val="uk-UA"/>
        </w:rPr>
        <w:t>власні</w:t>
      </w:r>
      <w:r w:rsidR="00982EBA">
        <w:rPr>
          <w:sz w:val="28"/>
          <w:szCs w:val="28"/>
          <w:lang w:val="uk-UA"/>
        </w:rPr>
        <w:t xml:space="preserve"> </w:t>
      </w:r>
      <w:r w:rsidR="00DF3E62" w:rsidRPr="00E65FF8">
        <w:rPr>
          <w:sz w:val="28"/>
          <w:szCs w:val="28"/>
          <w:lang w:val="uk-UA"/>
        </w:rPr>
        <w:t>легкові</w:t>
      </w:r>
      <w:r w:rsidR="00982EBA">
        <w:rPr>
          <w:sz w:val="28"/>
          <w:szCs w:val="28"/>
          <w:lang w:val="uk-UA"/>
        </w:rPr>
        <w:t xml:space="preserve"> </w:t>
      </w:r>
      <w:r w:rsidR="00DF3E62" w:rsidRPr="00E65FF8">
        <w:rPr>
          <w:sz w:val="28"/>
          <w:szCs w:val="28"/>
          <w:lang w:val="uk-UA"/>
        </w:rPr>
        <w:t>автомобілі</w:t>
      </w:r>
      <w:r w:rsidR="00DF3E62" w:rsidRPr="000D507B">
        <w:rPr>
          <w:sz w:val="28"/>
          <w:szCs w:val="28"/>
          <w:lang w:val="uk-UA"/>
        </w:rPr>
        <w:t>.</w:t>
      </w:r>
    </w:p>
    <w:p w14:paraId="5F5CCB81" w14:textId="77777777" w:rsidR="00C72CF5" w:rsidRPr="000D507B" w:rsidRDefault="00C72CF5" w:rsidP="00F725FC">
      <w:pPr>
        <w:ind w:firstLine="708"/>
        <w:jc w:val="both"/>
        <w:rPr>
          <w:sz w:val="28"/>
          <w:szCs w:val="28"/>
          <w:lang w:val="uk-UA"/>
        </w:rPr>
      </w:pPr>
    </w:p>
    <w:p w14:paraId="1AFB837A" w14:textId="29E57BBC" w:rsidR="00F725FC" w:rsidRDefault="00C72CF5" w:rsidP="00C72CF5">
      <w:pPr>
        <w:numPr>
          <w:ilvl w:val="0"/>
          <w:numId w:val="1"/>
        </w:numPr>
        <w:jc w:val="center"/>
        <w:rPr>
          <w:b/>
          <w:bCs/>
          <w:sz w:val="28"/>
          <w:szCs w:val="28"/>
          <w:lang w:val="uk-UA"/>
        </w:rPr>
      </w:pPr>
      <w:r w:rsidRPr="0053415F">
        <w:rPr>
          <w:b/>
          <w:bCs/>
          <w:sz w:val="28"/>
          <w:szCs w:val="28"/>
        </w:rPr>
        <w:t xml:space="preserve"> </w:t>
      </w:r>
      <w:r w:rsidR="00F725FC">
        <w:rPr>
          <w:b/>
          <w:bCs/>
          <w:sz w:val="28"/>
          <w:szCs w:val="28"/>
          <w:lang w:val="uk-UA"/>
        </w:rPr>
        <w:t>Об</w:t>
      </w:r>
      <w:r w:rsidR="00F725FC" w:rsidRPr="00C72CF5">
        <w:rPr>
          <w:b/>
          <w:bCs/>
          <w:sz w:val="28"/>
          <w:szCs w:val="28"/>
          <w:lang w:val="uk-UA"/>
        </w:rPr>
        <w:t>’</w:t>
      </w:r>
      <w:r w:rsidR="00F725FC">
        <w:rPr>
          <w:b/>
          <w:bCs/>
          <w:sz w:val="28"/>
          <w:szCs w:val="28"/>
          <w:lang w:val="uk-UA"/>
        </w:rPr>
        <w:t>єкт оподаткування</w:t>
      </w:r>
    </w:p>
    <w:p w14:paraId="2AAB501A" w14:textId="77777777" w:rsidR="00C72CF5" w:rsidRPr="00F725FC" w:rsidRDefault="00C72CF5" w:rsidP="00C72CF5">
      <w:pPr>
        <w:ind w:left="1080"/>
        <w:rPr>
          <w:b/>
          <w:bCs/>
          <w:sz w:val="28"/>
          <w:szCs w:val="28"/>
          <w:lang w:val="uk-UA"/>
        </w:rPr>
      </w:pPr>
    </w:p>
    <w:p w14:paraId="5E17AC11" w14:textId="443BA1F5" w:rsidR="00DF3E62" w:rsidRDefault="00F725FC" w:rsidP="00F725FC">
      <w:pPr>
        <w:ind w:firstLine="708"/>
        <w:jc w:val="both"/>
        <w:rPr>
          <w:sz w:val="28"/>
          <w:szCs w:val="28"/>
          <w:lang w:val="uk-UA"/>
        </w:rPr>
      </w:pPr>
      <w:r w:rsidRPr="00956A93">
        <w:rPr>
          <w:sz w:val="28"/>
          <w:szCs w:val="28"/>
          <w:lang w:val="uk-UA"/>
        </w:rPr>
        <w:t>2.1.</w:t>
      </w:r>
      <w:r w:rsidR="00DF3E62" w:rsidRPr="000D507B">
        <w:rPr>
          <w:sz w:val="28"/>
          <w:szCs w:val="28"/>
          <w:lang w:val="uk-UA"/>
        </w:rPr>
        <w:t xml:space="preserve"> Об'єктом оподаткування є легкові автомобілі, </w:t>
      </w:r>
      <w:r w:rsidR="00DF3E62">
        <w:rPr>
          <w:sz w:val="28"/>
          <w:szCs w:val="28"/>
          <w:lang w:val="uk-UA"/>
        </w:rPr>
        <w:t xml:space="preserve">з року випуску яких минуло не більше п’яти років (включно) та середньо ринкова вартість яких становить понад </w:t>
      </w:r>
      <w:r w:rsidR="00DF3E62" w:rsidRPr="00EE2420">
        <w:rPr>
          <w:sz w:val="28"/>
          <w:szCs w:val="28"/>
          <w:lang w:val="uk-UA"/>
        </w:rPr>
        <w:t>375 розмірів</w:t>
      </w:r>
      <w:r w:rsidR="00DF3E62">
        <w:rPr>
          <w:sz w:val="28"/>
          <w:szCs w:val="28"/>
          <w:lang w:val="uk-UA"/>
        </w:rPr>
        <w:t xml:space="preserve"> мінімальної заробітної плати, встановленої законом на 1 січня податкового (звітного) року.</w:t>
      </w:r>
    </w:p>
    <w:p w14:paraId="4D30E04A" w14:textId="63C8A64C" w:rsidR="00747062" w:rsidRDefault="00DF3E62" w:rsidP="00F725F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Така вартість визначається центральними органами виконавчої влади, що</w:t>
      </w:r>
      <w:r w:rsidR="00747062">
        <w:rPr>
          <w:sz w:val="28"/>
          <w:szCs w:val="28"/>
          <w:lang w:val="uk-UA"/>
        </w:rPr>
        <w:t xml:space="preserve"> забезпечує формування та </w:t>
      </w:r>
      <w:r>
        <w:rPr>
          <w:sz w:val="28"/>
          <w:szCs w:val="28"/>
          <w:lang w:val="uk-UA"/>
        </w:rPr>
        <w:t xml:space="preserve"> реалізує державну політику економічного</w:t>
      </w:r>
      <w:r w:rsidR="00747062">
        <w:rPr>
          <w:sz w:val="28"/>
          <w:szCs w:val="28"/>
          <w:lang w:val="uk-UA"/>
        </w:rPr>
        <w:t>, соціального</w:t>
      </w:r>
      <w:r>
        <w:rPr>
          <w:sz w:val="28"/>
          <w:szCs w:val="28"/>
          <w:lang w:val="uk-UA"/>
        </w:rPr>
        <w:t xml:space="preserve"> розвитку</w:t>
      </w:r>
      <w:r w:rsidR="00747062">
        <w:rPr>
          <w:sz w:val="28"/>
          <w:szCs w:val="28"/>
          <w:lang w:val="uk-UA"/>
        </w:rPr>
        <w:t xml:space="preserve"> і торгівлі</w:t>
      </w:r>
      <w:r>
        <w:rPr>
          <w:sz w:val="28"/>
          <w:szCs w:val="28"/>
          <w:lang w:val="uk-UA"/>
        </w:rPr>
        <w:t>, за методикою, затвердженою Кабінетом Міністрів України,</w:t>
      </w:r>
      <w:r w:rsidR="00747062">
        <w:rPr>
          <w:sz w:val="28"/>
          <w:szCs w:val="28"/>
          <w:lang w:val="uk-UA"/>
        </w:rPr>
        <w:t xml:space="preserve"> станом на 1 січня податкового (звітного) року виходячи з</w:t>
      </w:r>
      <w:r>
        <w:rPr>
          <w:sz w:val="28"/>
          <w:szCs w:val="28"/>
          <w:lang w:val="uk-UA"/>
        </w:rPr>
        <w:t xml:space="preserve"> марки, моделі, року випуску, об’єму циліндрів двигуна, типу </w:t>
      </w:r>
      <w:r w:rsidR="00747062">
        <w:rPr>
          <w:sz w:val="28"/>
          <w:szCs w:val="28"/>
          <w:lang w:val="uk-UA"/>
        </w:rPr>
        <w:t>пального</w:t>
      </w:r>
      <w:r w:rsidR="008B0E32">
        <w:rPr>
          <w:sz w:val="28"/>
          <w:szCs w:val="28"/>
          <w:lang w:val="uk-UA"/>
        </w:rPr>
        <w:t>.</w:t>
      </w:r>
    </w:p>
    <w:p w14:paraId="23A0AAFF" w14:textId="77777777" w:rsidR="00C72CF5" w:rsidRDefault="00C72CF5" w:rsidP="00F725FC">
      <w:pPr>
        <w:ind w:firstLine="708"/>
        <w:jc w:val="both"/>
        <w:rPr>
          <w:sz w:val="28"/>
          <w:szCs w:val="28"/>
          <w:lang w:val="uk-UA"/>
        </w:rPr>
      </w:pPr>
    </w:p>
    <w:p w14:paraId="2A259A9E" w14:textId="358AB236" w:rsidR="00F725FC" w:rsidRDefault="00F725FC" w:rsidP="00C72CF5">
      <w:pPr>
        <w:numPr>
          <w:ilvl w:val="0"/>
          <w:numId w:val="1"/>
        </w:num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База оподаткування</w:t>
      </w:r>
    </w:p>
    <w:p w14:paraId="796F1522" w14:textId="77777777" w:rsidR="00C72CF5" w:rsidRPr="00F725FC" w:rsidRDefault="00C72CF5" w:rsidP="00C72CF5">
      <w:pPr>
        <w:ind w:left="1080"/>
        <w:rPr>
          <w:b/>
          <w:bCs/>
          <w:sz w:val="28"/>
          <w:szCs w:val="28"/>
          <w:lang w:val="uk-UA"/>
        </w:rPr>
      </w:pPr>
    </w:p>
    <w:p w14:paraId="54BB7287" w14:textId="24E39B02" w:rsidR="00DF3E62" w:rsidRDefault="00F725FC" w:rsidP="00F725FC">
      <w:pPr>
        <w:ind w:firstLine="708"/>
        <w:jc w:val="both"/>
        <w:rPr>
          <w:sz w:val="28"/>
          <w:szCs w:val="28"/>
          <w:lang w:val="uk-UA"/>
        </w:rPr>
      </w:pPr>
      <w:r w:rsidRPr="00956A93">
        <w:rPr>
          <w:sz w:val="28"/>
          <w:szCs w:val="28"/>
          <w:lang w:val="uk-UA"/>
        </w:rPr>
        <w:t>3.1.</w:t>
      </w:r>
      <w:r w:rsidR="00DF3E62" w:rsidRPr="000D507B">
        <w:rPr>
          <w:sz w:val="28"/>
          <w:szCs w:val="28"/>
          <w:lang w:val="uk-UA"/>
        </w:rPr>
        <w:t xml:space="preserve"> Базою оподаткування є легковий автомобіль, що є об'єктом оподат</w:t>
      </w:r>
      <w:r w:rsidR="00DF3E62">
        <w:rPr>
          <w:sz w:val="28"/>
          <w:szCs w:val="28"/>
          <w:lang w:val="uk-UA"/>
        </w:rPr>
        <w:t xml:space="preserve">кування відповідно до </w:t>
      </w:r>
      <w:r>
        <w:rPr>
          <w:sz w:val="28"/>
          <w:szCs w:val="28"/>
          <w:lang w:val="uk-UA"/>
        </w:rPr>
        <w:t xml:space="preserve">підпункту 2.1. </w:t>
      </w:r>
      <w:r w:rsidR="00DF3E62">
        <w:rPr>
          <w:sz w:val="28"/>
          <w:szCs w:val="28"/>
          <w:lang w:val="uk-UA"/>
        </w:rPr>
        <w:t>пункту 2</w:t>
      </w:r>
      <w:r w:rsidR="00DF3E62" w:rsidRPr="000D507B">
        <w:rPr>
          <w:sz w:val="28"/>
          <w:szCs w:val="28"/>
          <w:lang w:val="uk-UA"/>
        </w:rPr>
        <w:t>.</w:t>
      </w:r>
    </w:p>
    <w:p w14:paraId="4ABE69F4" w14:textId="77777777" w:rsidR="00C72CF5" w:rsidRPr="000D507B" w:rsidRDefault="00C72CF5" w:rsidP="00F725FC">
      <w:pPr>
        <w:ind w:firstLine="708"/>
        <w:jc w:val="both"/>
        <w:rPr>
          <w:sz w:val="28"/>
          <w:szCs w:val="28"/>
          <w:lang w:val="uk-UA"/>
        </w:rPr>
      </w:pPr>
    </w:p>
    <w:p w14:paraId="337A2038" w14:textId="66580C6A" w:rsidR="00F725FC" w:rsidRDefault="00F725FC" w:rsidP="002B430B">
      <w:pPr>
        <w:numPr>
          <w:ilvl w:val="0"/>
          <w:numId w:val="1"/>
        </w:num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Ставка податку</w:t>
      </w:r>
    </w:p>
    <w:p w14:paraId="2D6A6957" w14:textId="77777777" w:rsidR="002B430B" w:rsidRPr="00F725FC" w:rsidRDefault="002B430B" w:rsidP="002B430B">
      <w:pPr>
        <w:ind w:left="1080"/>
        <w:rPr>
          <w:b/>
          <w:bCs/>
          <w:sz w:val="28"/>
          <w:szCs w:val="28"/>
          <w:lang w:val="uk-UA"/>
        </w:rPr>
      </w:pPr>
    </w:p>
    <w:p w14:paraId="5A39167A" w14:textId="5AE1283B" w:rsidR="00DF3E62" w:rsidRDefault="00F725FC" w:rsidP="00F725FC">
      <w:pPr>
        <w:ind w:firstLine="708"/>
        <w:jc w:val="both"/>
        <w:rPr>
          <w:sz w:val="28"/>
          <w:szCs w:val="28"/>
          <w:lang w:val="uk-UA"/>
        </w:rPr>
      </w:pPr>
      <w:r w:rsidRPr="00956A93">
        <w:rPr>
          <w:sz w:val="28"/>
          <w:szCs w:val="28"/>
          <w:lang w:val="uk-UA"/>
        </w:rPr>
        <w:t>4.1.</w:t>
      </w:r>
      <w:r w:rsidR="00DF3E62" w:rsidRPr="000D507B">
        <w:rPr>
          <w:sz w:val="28"/>
          <w:szCs w:val="28"/>
        </w:rPr>
        <w:t xml:space="preserve"> Ставка </w:t>
      </w:r>
      <w:proofErr w:type="spellStart"/>
      <w:r w:rsidR="00DF3E62" w:rsidRPr="000D507B">
        <w:rPr>
          <w:sz w:val="28"/>
          <w:szCs w:val="28"/>
        </w:rPr>
        <w:t>податку</w:t>
      </w:r>
      <w:proofErr w:type="spellEnd"/>
      <w:r w:rsidR="00982EBA">
        <w:rPr>
          <w:sz w:val="28"/>
          <w:szCs w:val="28"/>
          <w:lang w:val="uk-UA"/>
        </w:rPr>
        <w:t xml:space="preserve"> </w:t>
      </w:r>
      <w:proofErr w:type="spellStart"/>
      <w:r w:rsidR="00DF3E62" w:rsidRPr="000D507B">
        <w:rPr>
          <w:sz w:val="28"/>
          <w:szCs w:val="28"/>
        </w:rPr>
        <w:t>встановлюється</w:t>
      </w:r>
      <w:proofErr w:type="spellEnd"/>
      <w:r w:rsidR="00DF3E62" w:rsidRPr="000D507B">
        <w:rPr>
          <w:sz w:val="28"/>
          <w:szCs w:val="28"/>
        </w:rPr>
        <w:t xml:space="preserve"> з </w:t>
      </w:r>
      <w:proofErr w:type="spellStart"/>
      <w:r w:rsidR="00DF3E62" w:rsidRPr="000D507B">
        <w:rPr>
          <w:sz w:val="28"/>
          <w:szCs w:val="28"/>
        </w:rPr>
        <w:t>розрахунку</w:t>
      </w:r>
      <w:proofErr w:type="spellEnd"/>
      <w:r w:rsidR="00DF3E62" w:rsidRPr="000D507B">
        <w:rPr>
          <w:sz w:val="28"/>
          <w:szCs w:val="28"/>
        </w:rPr>
        <w:t xml:space="preserve"> на </w:t>
      </w:r>
      <w:proofErr w:type="spellStart"/>
      <w:r w:rsidR="00DF3E62" w:rsidRPr="000D507B">
        <w:rPr>
          <w:sz w:val="28"/>
          <w:szCs w:val="28"/>
        </w:rPr>
        <w:t>календарний</w:t>
      </w:r>
      <w:proofErr w:type="spellEnd"/>
      <w:r w:rsidR="00982EBA">
        <w:rPr>
          <w:sz w:val="28"/>
          <w:szCs w:val="28"/>
          <w:lang w:val="uk-UA"/>
        </w:rPr>
        <w:t xml:space="preserve"> </w:t>
      </w:r>
      <w:proofErr w:type="spellStart"/>
      <w:r w:rsidR="00982EBA">
        <w:rPr>
          <w:sz w:val="28"/>
          <w:szCs w:val="28"/>
        </w:rPr>
        <w:t>рік</w:t>
      </w:r>
      <w:proofErr w:type="spellEnd"/>
      <w:r w:rsidR="00982EBA">
        <w:rPr>
          <w:sz w:val="28"/>
          <w:szCs w:val="28"/>
        </w:rPr>
        <w:t xml:space="preserve"> у </w:t>
      </w:r>
      <w:proofErr w:type="spellStart"/>
      <w:r w:rsidR="00982EBA">
        <w:rPr>
          <w:sz w:val="28"/>
          <w:szCs w:val="28"/>
        </w:rPr>
        <w:t>розмірі</w:t>
      </w:r>
      <w:proofErr w:type="spellEnd"/>
      <w:r w:rsidR="00982EBA">
        <w:rPr>
          <w:sz w:val="28"/>
          <w:szCs w:val="28"/>
        </w:rPr>
        <w:t xml:space="preserve"> 25</w:t>
      </w:r>
      <w:r w:rsidR="00982EBA">
        <w:rPr>
          <w:sz w:val="28"/>
          <w:szCs w:val="28"/>
          <w:lang w:val="uk-UA"/>
        </w:rPr>
        <w:t xml:space="preserve"> </w:t>
      </w:r>
      <w:r w:rsidR="00DF3E62" w:rsidRPr="000D507B">
        <w:rPr>
          <w:sz w:val="28"/>
          <w:szCs w:val="28"/>
        </w:rPr>
        <w:t xml:space="preserve">000 </w:t>
      </w:r>
      <w:proofErr w:type="spellStart"/>
      <w:r w:rsidR="00DF3E62" w:rsidRPr="000D507B">
        <w:rPr>
          <w:sz w:val="28"/>
          <w:szCs w:val="28"/>
        </w:rPr>
        <w:t>гривень</w:t>
      </w:r>
      <w:proofErr w:type="spellEnd"/>
      <w:r w:rsidR="00DF3E62" w:rsidRPr="000D507B">
        <w:rPr>
          <w:sz w:val="28"/>
          <w:szCs w:val="28"/>
        </w:rPr>
        <w:t xml:space="preserve"> за </w:t>
      </w:r>
      <w:proofErr w:type="spellStart"/>
      <w:r w:rsidR="00DF3E62" w:rsidRPr="000D507B">
        <w:rPr>
          <w:sz w:val="28"/>
          <w:szCs w:val="28"/>
        </w:rPr>
        <w:t>кожен</w:t>
      </w:r>
      <w:proofErr w:type="spellEnd"/>
      <w:r w:rsidR="00982EBA">
        <w:rPr>
          <w:sz w:val="28"/>
          <w:szCs w:val="28"/>
          <w:lang w:val="uk-UA"/>
        </w:rPr>
        <w:t xml:space="preserve"> </w:t>
      </w:r>
      <w:proofErr w:type="spellStart"/>
      <w:r w:rsidR="00DF3E62" w:rsidRPr="000D507B">
        <w:rPr>
          <w:sz w:val="28"/>
          <w:szCs w:val="28"/>
        </w:rPr>
        <w:t>легковий</w:t>
      </w:r>
      <w:proofErr w:type="spellEnd"/>
      <w:r w:rsidR="00982EBA">
        <w:rPr>
          <w:sz w:val="28"/>
          <w:szCs w:val="28"/>
          <w:lang w:val="uk-UA"/>
        </w:rPr>
        <w:t xml:space="preserve"> </w:t>
      </w:r>
      <w:proofErr w:type="spellStart"/>
      <w:r w:rsidR="00DF3E62" w:rsidRPr="000D507B">
        <w:rPr>
          <w:sz w:val="28"/>
          <w:szCs w:val="28"/>
        </w:rPr>
        <w:t>автомобіль</w:t>
      </w:r>
      <w:proofErr w:type="spellEnd"/>
      <w:r w:rsidR="00DF3E62" w:rsidRPr="000D507B">
        <w:rPr>
          <w:sz w:val="28"/>
          <w:szCs w:val="28"/>
        </w:rPr>
        <w:t xml:space="preserve">, </w:t>
      </w:r>
      <w:proofErr w:type="spellStart"/>
      <w:r w:rsidR="00DF3E62" w:rsidRPr="000D507B">
        <w:rPr>
          <w:sz w:val="28"/>
          <w:szCs w:val="28"/>
        </w:rPr>
        <w:t>що</w:t>
      </w:r>
      <w:proofErr w:type="spellEnd"/>
      <w:r w:rsidR="00DF3E62" w:rsidRPr="000D507B">
        <w:rPr>
          <w:sz w:val="28"/>
          <w:szCs w:val="28"/>
        </w:rPr>
        <w:t xml:space="preserve"> є </w:t>
      </w:r>
      <w:proofErr w:type="spellStart"/>
      <w:r w:rsidR="00DF3E62" w:rsidRPr="000D507B">
        <w:rPr>
          <w:sz w:val="28"/>
          <w:szCs w:val="28"/>
        </w:rPr>
        <w:t>об'єктом</w:t>
      </w:r>
      <w:proofErr w:type="spellEnd"/>
      <w:r w:rsidR="00982EBA">
        <w:rPr>
          <w:sz w:val="28"/>
          <w:szCs w:val="28"/>
          <w:lang w:val="uk-UA"/>
        </w:rPr>
        <w:t xml:space="preserve"> </w:t>
      </w:r>
      <w:proofErr w:type="spellStart"/>
      <w:r w:rsidR="00DF3E62" w:rsidRPr="000D507B">
        <w:rPr>
          <w:sz w:val="28"/>
          <w:szCs w:val="28"/>
        </w:rPr>
        <w:t>оподаткування</w:t>
      </w:r>
      <w:proofErr w:type="spellEnd"/>
      <w:r w:rsidR="00982EBA">
        <w:rPr>
          <w:sz w:val="28"/>
          <w:szCs w:val="28"/>
          <w:lang w:val="uk-UA"/>
        </w:rPr>
        <w:t xml:space="preserve"> </w:t>
      </w:r>
      <w:proofErr w:type="spellStart"/>
      <w:r w:rsidR="00DF3E62" w:rsidRPr="000D507B">
        <w:rPr>
          <w:sz w:val="28"/>
          <w:szCs w:val="28"/>
        </w:rPr>
        <w:t>відповідно</w:t>
      </w:r>
      <w:proofErr w:type="spellEnd"/>
      <w:r w:rsidR="00DF3E62" w:rsidRPr="000D507B"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підпункту 2.1. пункту 2</w:t>
      </w:r>
      <w:r w:rsidRPr="000D507B">
        <w:rPr>
          <w:sz w:val="28"/>
          <w:szCs w:val="28"/>
          <w:lang w:val="uk-UA"/>
        </w:rPr>
        <w:t>.</w:t>
      </w:r>
    </w:p>
    <w:p w14:paraId="0AD14497" w14:textId="77777777" w:rsidR="002B430B" w:rsidRPr="00EE2420" w:rsidRDefault="002B430B" w:rsidP="00F725FC">
      <w:pPr>
        <w:ind w:firstLine="708"/>
        <w:jc w:val="both"/>
        <w:rPr>
          <w:sz w:val="28"/>
          <w:szCs w:val="28"/>
          <w:lang w:val="uk-UA"/>
        </w:rPr>
      </w:pPr>
    </w:p>
    <w:p w14:paraId="1460BC68" w14:textId="55647242" w:rsidR="00F725FC" w:rsidRDefault="00F725FC" w:rsidP="002B430B">
      <w:pPr>
        <w:numPr>
          <w:ilvl w:val="0"/>
          <w:numId w:val="1"/>
        </w:num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Податковий період</w:t>
      </w:r>
    </w:p>
    <w:p w14:paraId="25374BD2" w14:textId="77777777" w:rsidR="002B430B" w:rsidRPr="00F725FC" w:rsidRDefault="002B430B" w:rsidP="002B430B">
      <w:pPr>
        <w:ind w:left="1080"/>
        <w:rPr>
          <w:b/>
          <w:bCs/>
          <w:sz w:val="28"/>
          <w:szCs w:val="28"/>
          <w:lang w:val="uk-UA"/>
        </w:rPr>
      </w:pPr>
    </w:p>
    <w:p w14:paraId="7A731715" w14:textId="6DE7C5B4" w:rsidR="00DF3E62" w:rsidRDefault="00DF3E62" w:rsidP="002B430B">
      <w:pPr>
        <w:numPr>
          <w:ilvl w:val="1"/>
          <w:numId w:val="1"/>
        </w:numPr>
        <w:jc w:val="both"/>
        <w:rPr>
          <w:sz w:val="28"/>
          <w:szCs w:val="28"/>
        </w:rPr>
      </w:pPr>
      <w:proofErr w:type="spellStart"/>
      <w:r w:rsidRPr="000D507B">
        <w:rPr>
          <w:sz w:val="28"/>
          <w:szCs w:val="28"/>
        </w:rPr>
        <w:t>Базовий</w:t>
      </w:r>
      <w:proofErr w:type="spellEnd"/>
      <w:r w:rsidR="00982EBA">
        <w:rPr>
          <w:sz w:val="28"/>
          <w:szCs w:val="28"/>
          <w:lang w:val="uk-UA"/>
        </w:rPr>
        <w:t xml:space="preserve"> </w:t>
      </w:r>
      <w:proofErr w:type="spellStart"/>
      <w:r w:rsidRPr="000D507B">
        <w:rPr>
          <w:sz w:val="28"/>
          <w:szCs w:val="28"/>
        </w:rPr>
        <w:t>податковий</w:t>
      </w:r>
      <w:proofErr w:type="spellEnd"/>
      <w:r w:rsidRPr="000D507B">
        <w:rPr>
          <w:sz w:val="28"/>
          <w:szCs w:val="28"/>
        </w:rPr>
        <w:t xml:space="preserve"> (</w:t>
      </w:r>
      <w:proofErr w:type="spellStart"/>
      <w:r w:rsidRPr="000D507B">
        <w:rPr>
          <w:sz w:val="28"/>
          <w:szCs w:val="28"/>
        </w:rPr>
        <w:t>звітний</w:t>
      </w:r>
      <w:proofErr w:type="spellEnd"/>
      <w:r w:rsidRPr="000D507B">
        <w:rPr>
          <w:sz w:val="28"/>
          <w:szCs w:val="28"/>
        </w:rPr>
        <w:t xml:space="preserve">) </w:t>
      </w:r>
      <w:proofErr w:type="spellStart"/>
      <w:r w:rsidRPr="000D507B">
        <w:rPr>
          <w:sz w:val="28"/>
          <w:szCs w:val="28"/>
        </w:rPr>
        <w:t>період</w:t>
      </w:r>
      <w:proofErr w:type="spellEnd"/>
      <w:r w:rsidR="00982EBA">
        <w:rPr>
          <w:sz w:val="28"/>
          <w:szCs w:val="28"/>
          <w:lang w:val="uk-UA"/>
        </w:rPr>
        <w:t xml:space="preserve"> </w:t>
      </w:r>
      <w:proofErr w:type="spellStart"/>
      <w:r w:rsidRPr="000D507B">
        <w:rPr>
          <w:sz w:val="28"/>
          <w:szCs w:val="28"/>
        </w:rPr>
        <w:t>дорівнює</w:t>
      </w:r>
      <w:proofErr w:type="spellEnd"/>
      <w:r w:rsidRPr="000D507B">
        <w:rPr>
          <w:sz w:val="28"/>
          <w:szCs w:val="28"/>
        </w:rPr>
        <w:t xml:space="preserve"> календарному року.</w:t>
      </w:r>
    </w:p>
    <w:p w14:paraId="143C71D5" w14:textId="77777777" w:rsidR="002B430B" w:rsidRPr="000D507B" w:rsidRDefault="002B430B" w:rsidP="002B430B">
      <w:pPr>
        <w:ind w:left="1440"/>
        <w:jc w:val="both"/>
        <w:rPr>
          <w:sz w:val="28"/>
          <w:szCs w:val="28"/>
        </w:rPr>
      </w:pPr>
    </w:p>
    <w:p w14:paraId="28786612" w14:textId="2C47C791" w:rsidR="00F725FC" w:rsidRDefault="00F725FC" w:rsidP="002B430B">
      <w:pPr>
        <w:numPr>
          <w:ilvl w:val="0"/>
          <w:numId w:val="1"/>
        </w:num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Порядок обчислення податку</w:t>
      </w:r>
    </w:p>
    <w:p w14:paraId="5E88418E" w14:textId="77777777" w:rsidR="002B430B" w:rsidRPr="00F725FC" w:rsidRDefault="002B430B" w:rsidP="002B430B">
      <w:pPr>
        <w:ind w:left="1080"/>
        <w:rPr>
          <w:b/>
          <w:bCs/>
          <w:sz w:val="28"/>
          <w:szCs w:val="28"/>
          <w:lang w:val="uk-UA"/>
        </w:rPr>
      </w:pPr>
    </w:p>
    <w:p w14:paraId="499E9191" w14:textId="1C0C8C8B" w:rsidR="00DF3E62" w:rsidRPr="008B0E32" w:rsidRDefault="00982EBA" w:rsidP="00F725FC">
      <w:pPr>
        <w:ind w:firstLine="708"/>
        <w:jc w:val="both"/>
        <w:rPr>
          <w:sz w:val="28"/>
          <w:szCs w:val="28"/>
          <w:lang w:val="uk-UA" w:eastAsia="uk-UA"/>
        </w:rPr>
      </w:pPr>
      <w:r w:rsidRPr="00956A93">
        <w:rPr>
          <w:sz w:val="28"/>
          <w:szCs w:val="28"/>
        </w:rPr>
        <w:t>6.1.</w:t>
      </w:r>
      <w:r w:rsidR="008B0E32" w:rsidRPr="008B0E32">
        <w:rPr>
          <w:sz w:val="28"/>
          <w:szCs w:val="28"/>
          <w:lang w:eastAsia="uk-UA"/>
        </w:rPr>
        <w:t xml:space="preserve"> </w:t>
      </w:r>
      <w:proofErr w:type="spellStart"/>
      <w:r w:rsidR="008B0E32" w:rsidRPr="008B0E32">
        <w:rPr>
          <w:sz w:val="28"/>
          <w:szCs w:val="28"/>
          <w:lang w:eastAsia="uk-UA"/>
        </w:rPr>
        <w:t>Обчислення</w:t>
      </w:r>
      <w:proofErr w:type="spellEnd"/>
      <w:r w:rsidR="008B0E32" w:rsidRPr="008B0E32">
        <w:rPr>
          <w:sz w:val="28"/>
          <w:szCs w:val="28"/>
          <w:lang w:eastAsia="uk-UA"/>
        </w:rPr>
        <w:t xml:space="preserve"> </w:t>
      </w:r>
      <w:proofErr w:type="spellStart"/>
      <w:r w:rsidR="008B0E32" w:rsidRPr="008B0E32">
        <w:rPr>
          <w:sz w:val="28"/>
          <w:szCs w:val="28"/>
          <w:lang w:eastAsia="uk-UA"/>
        </w:rPr>
        <w:t>суми</w:t>
      </w:r>
      <w:proofErr w:type="spellEnd"/>
      <w:r w:rsidR="008B0E32" w:rsidRPr="008B0E32">
        <w:rPr>
          <w:sz w:val="28"/>
          <w:szCs w:val="28"/>
          <w:lang w:eastAsia="uk-UA"/>
        </w:rPr>
        <w:t xml:space="preserve"> </w:t>
      </w:r>
      <w:proofErr w:type="spellStart"/>
      <w:r w:rsidR="008B0E32" w:rsidRPr="008B0E32">
        <w:rPr>
          <w:sz w:val="28"/>
          <w:szCs w:val="28"/>
          <w:lang w:eastAsia="uk-UA"/>
        </w:rPr>
        <w:t>податку</w:t>
      </w:r>
      <w:proofErr w:type="spellEnd"/>
      <w:r w:rsidR="008B0E32" w:rsidRPr="008B0E32">
        <w:rPr>
          <w:sz w:val="28"/>
          <w:szCs w:val="28"/>
          <w:lang w:eastAsia="uk-UA"/>
        </w:rPr>
        <w:t xml:space="preserve"> з </w:t>
      </w:r>
      <w:proofErr w:type="spellStart"/>
      <w:r w:rsidR="008B0E32" w:rsidRPr="008B0E32">
        <w:rPr>
          <w:sz w:val="28"/>
          <w:szCs w:val="28"/>
          <w:lang w:eastAsia="uk-UA"/>
        </w:rPr>
        <w:t>об’єкта</w:t>
      </w:r>
      <w:proofErr w:type="spellEnd"/>
      <w:r w:rsidR="008B0E32" w:rsidRPr="008B0E32">
        <w:rPr>
          <w:sz w:val="28"/>
          <w:szCs w:val="28"/>
          <w:lang w:eastAsia="uk-UA"/>
        </w:rPr>
        <w:t>/</w:t>
      </w:r>
      <w:proofErr w:type="spellStart"/>
      <w:r w:rsidR="008B0E32" w:rsidRPr="008B0E32">
        <w:rPr>
          <w:sz w:val="28"/>
          <w:szCs w:val="28"/>
          <w:lang w:eastAsia="uk-UA"/>
        </w:rPr>
        <w:t>об’єктів</w:t>
      </w:r>
      <w:proofErr w:type="spellEnd"/>
      <w:r w:rsidR="008B0E32" w:rsidRPr="008B0E32">
        <w:rPr>
          <w:sz w:val="28"/>
          <w:szCs w:val="28"/>
          <w:lang w:eastAsia="uk-UA"/>
        </w:rPr>
        <w:t xml:space="preserve"> </w:t>
      </w:r>
      <w:proofErr w:type="spellStart"/>
      <w:r w:rsidR="008B0E32" w:rsidRPr="008B0E32">
        <w:rPr>
          <w:sz w:val="28"/>
          <w:szCs w:val="28"/>
          <w:lang w:eastAsia="uk-UA"/>
        </w:rPr>
        <w:t>оподаткування</w:t>
      </w:r>
      <w:proofErr w:type="spellEnd"/>
      <w:r w:rsidR="008B0E32" w:rsidRPr="008B0E32">
        <w:rPr>
          <w:sz w:val="28"/>
          <w:szCs w:val="28"/>
          <w:lang w:eastAsia="uk-UA"/>
        </w:rPr>
        <w:t xml:space="preserve"> </w:t>
      </w:r>
      <w:proofErr w:type="spellStart"/>
      <w:r w:rsidR="008B0E32" w:rsidRPr="008B0E32">
        <w:rPr>
          <w:sz w:val="28"/>
          <w:szCs w:val="28"/>
          <w:lang w:eastAsia="uk-UA"/>
        </w:rPr>
        <w:t>фізичних</w:t>
      </w:r>
      <w:proofErr w:type="spellEnd"/>
      <w:r w:rsidR="008B0E32" w:rsidRPr="008B0E32">
        <w:rPr>
          <w:sz w:val="28"/>
          <w:szCs w:val="28"/>
          <w:lang w:eastAsia="uk-UA"/>
        </w:rPr>
        <w:t xml:space="preserve"> </w:t>
      </w:r>
      <w:proofErr w:type="spellStart"/>
      <w:r w:rsidR="008B0E32" w:rsidRPr="008B0E32">
        <w:rPr>
          <w:sz w:val="28"/>
          <w:szCs w:val="28"/>
          <w:lang w:eastAsia="uk-UA"/>
        </w:rPr>
        <w:t>осіб</w:t>
      </w:r>
      <w:proofErr w:type="spellEnd"/>
      <w:r w:rsidR="008B0E32" w:rsidRPr="008B0E32">
        <w:rPr>
          <w:sz w:val="28"/>
          <w:szCs w:val="28"/>
          <w:lang w:eastAsia="uk-UA"/>
        </w:rPr>
        <w:t xml:space="preserve"> </w:t>
      </w:r>
      <w:proofErr w:type="spellStart"/>
      <w:r w:rsidR="008B0E32" w:rsidRPr="008B0E32">
        <w:rPr>
          <w:sz w:val="28"/>
          <w:szCs w:val="28"/>
          <w:lang w:eastAsia="uk-UA"/>
        </w:rPr>
        <w:t>здійснюється</w:t>
      </w:r>
      <w:proofErr w:type="spellEnd"/>
      <w:r w:rsidR="008B0E32" w:rsidRPr="008B0E32">
        <w:rPr>
          <w:sz w:val="28"/>
          <w:szCs w:val="28"/>
          <w:lang w:eastAsia="uk-UA"/>
        </w:rPr>
        <w:t xml:space="preserve"> </w:t>
      </w:r>
      <w:proofErr w:type="spellStart"/>
      <w:r w:rsidR="008B0E32" w:rsidRPr="008B0E32">
        <w:rPr>
          <w:sz w:val="28"/>
          <w:szCs w:val="28"/>
          <w:lang w:eastAsia="uk-UA"/>
        </w:rPr>
        <w:t>контролюючим</w:t>
      </w:r>
      <w:proofErr w:type="spellEnd"/>
      <w:r w:rsidR="008B0E32" w:rsidRPr="008B0E32">
        <w:rPr>
          <w:sz w:val="28"/>
          <w:szCs w:val="28"/>
          <w:lang w:eastAsia="uk-UA"/>
        </w:rPr>
        <w:t xml:space="preserve"> органом </w:t>
      </w:r>
      <w:proofErr w:type="spellStart"/>
      <w:r w:rsidR="008B0E32" w:rsidRPr="008B0E32">
        <w:rPr>
          <w:sz w:val="28"/>
          <w:szCs w:val="28"/>
          <w:lang w:eastAsia="uk-UA"/>
        </w:rPr>
        <w:t>податковою</w:t>
      </w:r>
      <w:proofErr w:type="spellEnd"/>
      <w:r w:rsidR="008B0E32" w:rsidRPr="008B0E32">
        <w:rPr>
          <w:sz w:val="28"/>
          <w:szCs w:val="28"/>
          <w:lang w:eastAsia="uk-UA"/>
        </w:rPr>
        <w:t xml:space="preserve"> адресою (</w:t>
      </w:r>
      <w:proofErr w:type="spellStart"/>
      <w:r w:rsidR="008B0E32" w:rsidRPr="008B0E32">
        <w:rPr>
          <w:sz w:val="28"/>
          <w:szCs w:val="28"/>
          <w:lang w:eastAsia="uk-UA"/>
        </w:rPr>
        <w:t>місцем</w:t>
      </w:r>
      <w:proofErr w:type="spellEnd"/>
      <w:r w:rsidR="008B0E32" w:rsidRPr="008B0E32">
        <w:rPr>
          <w:sz w:val="28"/>
          <w:szCs w:val="28"/>
          <w:lang w:eastAsia="uk-UA"/>
        </w:rPr>
        <w:t xml:space="preserve"> </w:t>
      </w:r>
      <w:proofErr w:type="spellStart"/>
      <w:r w:rsidR="008B0E32" w:rsidRPr="008B0E32">
        <w:rPr>
          <w:sz w:val="28"/>
          <w:szCs w:val="28"/>
          <w:lang w:eastAsia="uk-UA"/>
        </w:rPr>
        <w:t>реєстрації</w:t>
      </w:r>
      <w:proofErr w:type="spellEnd"/>
      <w:r w:rsidR="008B0E32" w:rsidRPr="008B0E32">
        <w:rPr>
          <w:sz w:val="28"/>
          <w:szCs w:val="28"/>
          <w:lang w:eastAsia="uk-UA"/>
        </w:rPr>
        <w:t xml:space="preserve">) </w:t>
      </w:r>
      <w:proofErr w:type="spellStart"/>
      <w:r w:rsidR="008B0E32" w:rsidRPr="008B0E32">
        <w:rPr>
          <w:sz w:val="28"/>
          <w:szCs w:val="28"/>
          <w:lang w:eastAsia="uk-UA"/>
        </w:rPr>
        <w:t>платника</w:t>
      </w:r>
      <w:proofErr w:type="spellEnd"/>
      <w:r w:rsidR="008B0E32" w:rsidRPr="008B0E32">
        <w:rPr>
          <w:sz w:val="28"/>
          <w:szCs w:val="28"/>
          <w:lang w:eastAsia="uk-UA"/>
        </w:rPr>
        <w:t xml:space="preserve"> </w:t>
      </w:r>
      <w:proofErr w:type="spellStart"/>
      <w:r w:rsidR="008B0E32" w:rsidRPr="008B0E32">
        <w:rPr>
          <w:sz w:val="28"/>
          <w:szCs w:val="28"/>
          <w:lang w:eastAsia="uk-UA"/>
        </w:rPr>
        <w:t>податку</w:t>
      </w:r>
      <w:proofErr w:type="spellEnd"/>
      <w:r w:rsidR="008B0E32" w:rsidRPr="008B0E32">
        <w:rPr>
          <w:sz w:val="28"/>
          <w:szCs w:val="28"/>
          <w:lang w:eastAsia="uk-UA"/>
        </w:rPr>
        <w:t xml:space="preserve">, </w:t>
      </w:r>
      <w:proofErr w:type="spellStart"/>
      <w:r w:rsidR="008B0E32" w:rsidRPr="008B0E32">
        <w:rPr>
          <w:sz w:val="28"/>
          <w:szCs w:val="28"/>
          <w:lang w:eastAsia="uk-UA"/>
        </w:rPr>
        <w:t>зазначеною</w:t>
      </w:r>
      <w:proofErr w:type="spellEnd"/>
      <w:r w:rsidR="008B0E32" w:rsidRPr="008B0E32">
        <w:rPr>
          <w:sz w:val="28"/>
          <w:szCs w:val="28"/>
          <w:lang w:eastAsia="uk-UA"/>
        </w:rPr>
        <w:t xml:space="preserve"> в </w:t>
      </w:r>
      <w:proofErr w:type="spellStart"/>
      <w:r w:rsidR="008B0E32" w:rsidRPr="008B0E32">
        <w:rPr>
          <w:sz w:val="28"/>
          <w:szCs w:val="28"/>
          <w:lang w:eastAsia="uk-UA"/>
        </w:rPr>
        <w:t>реєстраційних</w:t>
      </w:r>
      <w:proofErr w:type="spellEnd"/>
      <w:r w:rsidR="008B0E32" w:rsidRPr="008B0E32">
        <w:rPr>
          <w:sz w:val="28"/>
          <w:szCs w:val="28"/>
          <w:lang w:eastAsia="uk-UA"/>
        </w:rPr>
        <w:t xml:space="preserve"> документах на </w:t>
      </w:r>
      <w:proofErr w:type="spellStart"/>
      <w:r w:rsidR="008B0E32" w:rsidRPr="008B0E32">
        <w:rPr>
          <w:sz w:val="28"/>
          <w:szCs w:val="28"/>
          <w:lang w:eastAsia="uk-UA"/>
        </w:rPr>
        <w:t>об’єкт</w:t>
      </w:r>
      <w:proofErr w:type="spellEnd"/>
      <w:r w:rsidR="008B0E32" w:rsidRPr="008B0E32">
        <w:rPr>
          <w:sz w:val="28"/>
          <w:szCs w:val="28"/>
          <w:lang w:eastAsia="uk-UA"/>
        </w:rPr>
        <w:t xml:space="preserve"> </w:t>
      </w:r>
      <w:proofErr w:type="spellStart"/>
      <w:r w:rsidR="008B0E32" w:rsidRPr="008B0E32">
        <w:rPr>
          <w:sz w:val="28"/>
          <w:szCs w:val="28"/>
          <w:lang w:eastAsia="uk-UA"/>
        </w:rPr>
        <w:t>оподаткування</w:t>
      </w:r>
      <w:proofErr w:type="spellEnd"/>
      <w:r w:rsidR="008B0E32" w:rsidRPr="008B0E32">
        <w:rPr>
          <w:sz w:val="28"/>
          <w:szCs w:val="28"/>
          <w:lang w:eastAsia="uk-UA"/>
        </w:rPr>
        <w:t>.</w:t>
      </w:r>
    </w:p>
    <w:p w14:paraId="452A5C09" w14:textId="77777777" w:rsidR="00F725FC" w:rsidRDefault="00DF3E62" w:rsidP="00F725FC">
      <w:pPr>
        <w:ind w:firstLine="708"/>
        <w:jc w:val="both"/>
        <w:rPr>
          <w:sz w:val="28"/>
          <w:szCs w:val="28"/>
        </w:rPr>
      </w:pPr>
      <w:r w:rsidRPr="00956A93">
        <w:rPr>
          <w:sz w:val="28"/>
          <w:szCs w:val="28"/>
        </w:rPr>
        <w:t>6.2.</w:t>
      </w:r>
      <w:r w:rsidRPr="000D507B">
        <w:rPr>
          <w:sz w:val="28"/>
          <w:szCs w:val="28"/>
        </w:rPr>
        <w:t xml:space="preserve"> </w:t>
      </w:r>
      <w:proofErr w:type="spellStart"/>
      <w:r w:rsidRPr="000D507B">
        <w:rPr>
          <w:sz w:val="28"/>
          <w:szCs w:val="28"/>
        </w:rPr>
        <w:t>Податкове</w:t>
      </w:r>
      <w:proofErr w:type="spellEnd"/>
      <w:r w:rsidRPr="000D507B">
        <w:rPr>
          <w:sz w:val="28"/>
          <w:szCs w:val="28"/>
        </w:rPr>
        <w:t>/</w:t>
      </w:r>
      <w:proofErr w:type="spellStart"/>
      <w:r w:rsidRPr="000D507B">
        <w:rPr>
          <w:sz w:val="28"/>
          <w:szCs w:val="28"/>
        </w:rPr>
        <w:t>податкові</w:t>
      </w:r>
      <w:proofErr w:type="spellEnd"/>
      <w:r w:rsidR="00195127">
        <w:rPr>
          <w:sz w:val="28"/>
          <w:szCs w:val="28"/>
          <w:lang w:val="uk-UA"/>
        </w:rPr>
        <w:t xml:space="preserve"> </w:t>
      </w:r>
      <w:proofErr w:type="spellStart"/>
      <w:r w:rsidRPr="000D507B">
        <w:rPr>
          <w:sz w:val="28"/>
          <w:szCs w:val="28"/>
        </w:rPr>
        <w:t>повідомлення-рішення</w:t>
      </w:r>
      <w:proofErr w:type="spellEnd"/>
      <w:r w:rsidRPr="000D507B">
        <w:rPr>
          <w:sz w:val="28"/>
          <w:szCs w:val="28"/>
        </w:rPr>
        <w:t xml:space="preserve"> про </w:t>
      </w:r>
      <w:proofErr w:type="spellStart"/>
      <w:r w:rsidRPr="000D507B">
        <w:rPr>
          <w:sz w:val="28"/>
          <w:szCs w:val="28"/>
        </w:rPr>
        <w:t>сплату</w:t>
      </w:r>
      <w:proofErr w:type="spellEnd"/>
      <w:r w:rsidR="00195127">
        <w:rPr>
          <w:sz w:val="28"/>
          <w:szCs w:val="28"/>
          <w:lang w:val="uk-UA"/>
        </w:rPr>
        <w:t xml:space="preserve"> </w:t>
      </w:r>
      <w:proofErr w:type="spellStart"/>
      <w:r w:rsidRPr="000D507B">
        <w:rPr>
          <w:sz w:val="28"/>
          <w:szCs w:val="28"/>
        </w:rPr>
        <w:t>суми</w:t>
      </w:r>
      <w:proofErr w:type="spellEnd"/>
      <w:r w:rsidRPr="000D507B">
        <w:rPr>
          <w:sz w:val="28"/>
          <w:szCs w:val="28"/>
        </w:rPr>
        <w:t>/</w:t>
      </w:r>
      <w:proofErr w:type="spellStart"/>
      <w:r w:rsidRPr="000D507B">
        <w:rPr>
          <w:sz w:val="28"/>
          <w:szCs w:val="28"/>
        </w:rPr>
        <w:t>сум</w:t>
      </w:r>
      <w:proofErr w:type="spellEnd"/>
      <w:r w:rsidR="00195127">
        <w:rPr>
          <w:sz w:val="28"/>
          <w:szCs w:val="28"/>
          <w:lang w:val="uk-UA"/>
        </w:rPr>
        <w:t xml:space="preserve"> </w:t>
      </w:r>
      <w:proofErr w:type="spellStart"/>
      <w:r w:rsidRPr="000D507B">
        <w:rPr>
          <w:sz w:val="28"/>
          <w:szCs w:val="28"/>
        </w:rPr>
        <w:t>податку</w:t>
      </w:r>
      <w:proofErr w:type="spellEnd"/>
      <w:r w:rsidRPr="000D507B">
        <w:rPr>
          <w:sz w:val="28"/>
          <w:szCs w:val="28"/>
        </w:rPr>
        <w:t xml:space="preserve"> та </w:t>
      </w:r>
      <w:proofErr w:type="spellStart"/>
      <w:r w:rsidRPr="000D507B">
        <w:rPr>
          <w:sz w:val="28"/>
          <w:szCs w:val="28"/>
        </w:rPr>
        <w:t>відповідні</w:t>
      </w:r>
      <w:proofErr w:type="spellEnd"/>
      <w:r w:rsidR="00195127">
        <w:rPr>
          <w:sz w:val="28"/>
          <w:szCs w:val="28"/>
          <w:lang w:val="uk-UA"/>
        </w:rPr>
        <w:t xml:space="preserve"> </w:t>
      </w:r>
      <w:proofErr w:type="spellStart"/>
      <w:r w:rsidRPr="000D507B">
        <w:rPr>
          <w:sz w:val="28"/>
          <w:szCs w:val="28"/>
        </w:rPr>
        <w:t>платіжні</w:t>
      </w:r>
      <w:proofErr w:type="spellEnd"/>
      <w:r w:rsidR="00195127">
        <w:rPr>
          <w:sz w:val="28"/>
          <w:szCs w:val="28"/>
          <w:lang w:val="uk-UA"/>
        </w:rPr>
        <w:t xml:space="preserve"> </w:t>
      </w:r>
      <w:proofErr w:type="spellStart"/>
      <w:r w:rsidRPr="000D507B">
        <w:rPr>
          <w:sz w:val="28"/>
          <w:szCs w:val="28"/>
        </w:rPr>
        <w:t>реквізити</w:t>
      </w:r>
      <w:proofErr w:type="spellEnd"/>
      <w:r w:rsidR="00195127">
        <w:rPr>
          <w:sz w:val="28"/>
          <w:szCs w:val="28"/>
          <w:lang w:val="uk-UA"/>
        </w:rPr>
        <w:t xml:space="preserve"> </w:t>
      </w:r>
      <w:proofErr w:type="spellStart"/>
      <w:r w:rsidR="008B0E32">
        <w:rPr>
          <w:sz w:val="28"/>
          <w:szCs w:val="28"/>
        </w:rPr>
        <w:t>надсилаються</w:t>
      </w:r>
      <w:proofErr w:type="spellEnd"/>
      <w:r w:rsidR="008B0E32">
        <w:rPr>
          <w:sz w:val="28"/>
          <w:szCs w:val="28"/>
          <w:lang w:val="uk-UA"/>
        </w:rPr>
        <w:t xml:space="preserve"> </w:t>
      </w:r>
      <w:proofErr w:type="spellStart"/>
      <w:r w:rsidRPr="000D507B">
        <w:rPr>
          <w:sz w:val="28"/>
          <w:szCs w:val="28"/>
        </w:rPr>
        <w:t>платнику</w:t>
      </w:r>
      <w:proofErr w:type="spellEnd"/>
      <w:r w:rsidR="00195127">
        <w:rPr>
          <w:sz w:val="28"/>
          <w:szCs w:val="28"/>
          <w:lang w:val="uk-UA"/>
        </w:rPr>
        <w:t xml:space="preserve"> </w:t>
      </w:r>
      <w:proofErr w:type="spellStart"/>
      <w:r w:rsidRPr="000D507B">
        <w:rPr>
          <w:sz w:val="28"/>
          <w:szCs w:val="28"/>
        </w:rPr>
        <w:t>податку</w:t>
      </w:r>
      <w:proofErr w:type="spellEnd"/>
      <w:r w:rsidR="00195127">
        <w:rPr>
          <w:sz w:val="28"/>
          <w:szCs w:val="28"/>
          <w:lang w:val="uk-UA"/>
        </w:rPr>
        <w:t xml:space="preserve"> </w:t>
      </w:r>
      <w:proofErr w:type="spellStart"/>
      <w:r w:rsidR="008B0E32">
        <w:rPr>
          <w:sz w:val="28"/>
          <w:szCs w:val="28"/>
        </w:rPr>
        <w:t>контролюючим</w:t>
      </w:r>
      <w:proofErr w:type="spellEnd"/>
      <w:r w:rsidR="008B0E32">
        <w:rPr>
          <w:sz w:val="28"/>
          <w:szCs w:val="28"/>
        </w:rPr>
        <w:t xml:space="preserve"> органом </w:t>
      </w:r>
      <w:r w:rsidRPr="000D507B">
        <w:rPr>
          <w:sz w:val="28"/>
          <w:szCs w:val="28"/>
        </w:rPr>
        <w:t xml:space="preserve">до 1 </w:t>
      </w:r>
      <w:proofErr w:type="spellStart"/>
      <w:r w:rsidRPr="000D507B">
        <w:rPr>
          <w:sz w:val="28"/>
          <w:szCs w:val="28"/>
        </w:rPr>
        <w:t>липня</w:t>
      </w:r>
      <w:proofErr w:type="spellEnd"/>
      <w:r w:rsidRPr="000D507B">
        <w:rPr>
          <w:sz w:val="28"/>
          <w:szCs w:val="28"/>
        </w:rPr>
        <w:t xml:space="preserve"> року базового </w:t>
      </w:r>
      <w:proofErr w:type="spellStart"/>
      <w:r w:rsidRPr="000D507B">
        <w:rPr>
          <w:sz w:val="28"/>
          <w:szCs w:val="28"/>
        </w:rPr>
        <w:t>податкового</w:t>
      </w:r>
      <w:proofErr w:type="spellEnd"/>
      <w:r w:rsidRPr="000D507B">
        <w:rPr>
          <w:sz w:val="28"/>
          <w:szCs w:val="28"/>
        </w:rPr>
        <w:t xml:space="preserve"> (</w:t>
      </w:r>
      <w:proofErr w:type="spellStart"/>
      <w:r w:rsidRPr="000D507B">
        <w:rPr>
          <w:sz w:val="28"/>
          <w:szCs w:val="28"/>
        </w:rPr>
        <w:t>звітного</w:t>
      </w:r>
      <w:proofErr w:type="spellEnd"/>
      <w:r w:rsidRPr="000D507B">
        <w:rPr>
          <w:sz w:val="28"/>
          <w:szCs w:val="28"/>
        </w:rPr>
        <w:t xml:space="preserve">) </w:t>
      </w:r>
      <w:proofErr w:type="spellStart"/>
      <w:r w:rsidRPr="000D507B">
        <w:rPr>
          <w:sz w:val="28"/>
          <w:szCs w:val="28"/>
        </w:rPr>
        <w:t>періоду</w:t>
      </w:r>
      <w:proofErr w:type="spellEnd"/>
      <w:r w:rsidRPr="000D507B">
        <w:rPr>
          <w:sz w:val="28"/>
          <w:szCs w:val="28"/>
        </w:rPr>
        <w:t xml:space="preserve"> (року).</w:t>
      </w:r>
    </w:p>
    <w:p w14:paraId="245DCBD6" w14:textId="58BFDD7E" w:rsidR="008B0E32" w:rsidRDefault="008B0E32" w:rsidP="00F725FC">
      <w:pPr>
        <w:ind w:firstLine="708"/>
        <w:jc w:val="both"/>
        <w:rPr>
          <w:sz w:val="28"/>
          <w:szCs w:val="28"/>
          <w:lang w:eastAsia="uk-UA"/>
        </w:rPr>
      </w:pPr>
      <w:proofErr w:type="spellStart"/>
      <w:r w:rsidRPr="008B0E32">
        <w:rPr>
          <w:sz w:val="28"/>
          <w:szCs w:val="28"/>
          <w:lang w:eastAsia="uk-UA"/>
        </w:rPr>
        <w:t>Щодо</w:t>
      </w:r>
      <w:proofErr w:type="spellEnd"/>
      <w:r w:rsidRPr="008B0E32">
        <w:rPr>
          <w:sz w:val="28"/>
          <w:szCs w:val="28"/>
          <w:lang w:eastAsia="uk-UA"/>
        </w:rPr>
        <w:t xml:space="preserve"> </w:t>
      </w:r>
      <w:proofErr w:type="spellStart"/>
      <w:r w:rsidRPr="008B0E32">
        <w:rPr>
          <w:sz w:val="28"/>
          <w:szCs w:val="28"/>
          <w:lang w:eastAsia="uk-UA"/>
        </w:rPr>
        <w:t>об’єктів</w:t>
      </w:r>
      <w:proofErr w:type="spellEnd"/>
      <w:r w:rsidRPr="008B0E32">
        <w:rPr>
          <w:sz w:val="28"/>
          <w:szCs w:val="28"/>
          <w:lang w:eastAsia="uk-UA"/>
        </w:rPr>
        <w:t xml:space="preserve"> </w:t>
      </w:r>
      <w:proofErr w:type="spellStart"/>
      <w:r w:rsidRPr="008B0E32">
        <w:rPr>
          <w:sz w:val="28"/>
          <w:szCs w:val="28"/>
          <w:lang w:eastAsia="uk-UA"/>
        </w:rPr>
        <w:t>оподаткування</w:t>
      </w:r>
      <w:proofErr w:type="spellEnd"/>
      <w:r w:rsidRPr="008B0E32">
        <w:rPr>
          <w:sz w:val="28"/>
          <w:szCs w:val="28"/>
          <w:lang w:eastAsia="uk-UA"/>
        </w:rPr>
        <w:t xml:space="preserve">, </w:t>
      </w:r>
      <w:proofErr w:type="spellStart"/>
      <w:r w:rsidRPr="008B0E32">
        <w:rPr>
          <w:sz w:val="28"/>
          <w:szCs w:val="28"/>
          <w:lang w:eastAsia="uk-UA"/>
        </w:rPr>
        <w:t>придбаних</w:t>
      </w:r>
      <w:proofErr w:type="spellEnd"/>
      <w:r w:rsidRPr="008B0E32">
        <w:rPr>
          <w:sz w:val="28"/>
          <w:szCs w:val="28"/>
          <w:lang w:eastAsia="uk-UA"/>
        </w:rPr>
        <w:t xml:space="preserve"> </w:t>
      </w:r>
      <w:proofErr w:type="spellStart"/>
      <w:r w:rsidRPr="008B0E32">
        <w:rPr>
          <w:sz w:val="28"/>
          <w:szCs w:val="28"/>
          <w:lang w:eastAsia="uk-UA"/>
        </w:rPr>
        <w:t>протягом</w:t>
      </w:r>
      <w:proofErr w:type="spellEnd"/>
      <w:r w:rsidRPr="008B0E32">
        <w:rPr>
          <w:sz w:val="28"/>
          <w:szCs w:val="28"/>
          <w:lang w:eastAsia="uk-UA"/>
        </w:rPr>
        <w:t xml:space="preserve"> року, </w:t>
      </w:r>
      <w:proofErr w:type="spellStart"/>
      <w:r w:rsidRPr="008B0E32">
        <w:rPr>
          <w:sz w:val="28"/>
          <w:szCs w:val="28"/>
          <w:lang w:eastAsia="uk-UA"/>
        </w:rPr>
        <w:t>податок</w:t>
      </w:r>
      <w:proofErr w:type="spellEnd"/>
      <w:r w:rsidRPr="008B0E32">
        <w:rPr>
          <w:sz w:val="28"/>
          <w:szCs w:val="28"/>
          <w:lang w:eastAsia="uk-UA"/>
        </w:rPr>
        <w:t xml:space="preserve"> </w:t>
      </w:r>
      <w:proofErr w:type="spellStart"/>
      <w:r w:rsidRPr="008B0E32">
        <w:rPr>
          <w:sz w:val="28"/>
          <w:szCs w:val="28"/>
          <w:lang w:eastAsia="uk-UA"/>
        </w:rPr>
        <w:t>сплачується</w:t>
      </w:r>
      <w:proofErr w:type="spellEnd"/>
      <w:r w:rsidRPr="008B0E32">
        <w:rPr>
          <w:sz w:val="28"/>
          <w:szCs w:val="28"/>
          <w:lang w:eastAsia="uk-UA"/>
        </w:rPr>
        <w:t xml:space="preserve"> </w:t>
      </w:r>
      <w:proofErr w:type="spellStart"/>
      <w:r w:rsidRPr="008B0E32">
        <w:rPr>
          <w:sz w:val="28"/>
          <w:szCs w:val="28"/>
          <w:lang w:eastAsia="uk-UA"/>
        </w:rPr>
        <w:t>фізичною</w:t>
      </w:r>
      <w:proofErr w:type="spellEnd"/>
      <w:r w:rsidRPr="008B0E32">
        <w:rPr>
          <w:sz w:val="28"/>
          <w:szCs w:val="28"/>
          <w:lang w:eastAsia="uk-UA"/>
        </w:rPr>
        <w:t xml:space="preserve"> особою-</w:t>
      </w:r>
      <w:proofErr w:type="spellStart"/>
      <w:r w:rsidRPr="008B0E32">
        <w:rPr>
          <w:sz w:val="28"/>
          <w:szCs w:val="28"/>
          <w:lang w:eastAsia="uk-UA"/>
        </w:rPr>
        <w:t>платником</w:t>
      </w:r>
      <w:proofErr w:type="spellEnd"/>
      <w:r w:rsidRPr="008B0E32">
        <w:rPr>
          <w:sz w:val="28"/>
          <w:szCs w:val="28"/>
          <w:lang w:eastAsia="uk-UA"/>
        </w:rPr>
        <w:t xml:space="preserve"> </w:t>
      </w:r>
      <w:proofErr w:type="spellStart"/>
      <w:r w:rsidRPr="008B0E32">
        <w:rPr>
          <w:sz w:val="28"/>
          <w:szCs w:val="28"/>
          <w:lang w:eastAsia="uk-UA"/>
        </w:rPr>
        <w:t>починаючи</w:t>
      </w:r>
      <w:proofErr w:type="spellEnd"/>
      <w:r w:rsidRPr="008B0E32">
        <w:rPr>
          <w:sz w:val="28"/>
          <w:szCs w:val="28"/>
          <w:lang w:eastAsia="uk-UA"/>
        </w:rPr>
        <w:t xml:space="preserve"> з </w:t>
      </w:r>
      <w:proofErr w:type="spellStart"/>
      <w:r w:rsidRPr="008B0E32">
        <w:rPr>
          <w:sz w:val="28"/>
          <w:szCs w:val="28"/>
          <w:lang w:eastAsia="uk-UA"/>
        </w:rPr>
        <w:t>місяця</w:t>
      </w:r>
      <w:proofErr w:type="spellEnd"/>
      <w:r w:rsidRPr="008B0E32">
        <w:rPr>
          <w:sz w:val="28"/>
          <w:szCs w:val="28"/>
          <w:lang w:eastAsia="uk-UA"/>
        </w:rPr>
        <w:t xml:space="preserve">, в </w:t>
      </w:r>
      <w:proofErr w:type="spellStart"/>
      <w:r w:rsidRPr="008B0E32">
        <w:rPr>
          <w:sz w:val="28"/>
          <w:szCs w:val="28"/>
          <w:lang w:eastAsia="uk-UA"/>
        </w:rPr>
        <w:t>якому</w:t>
      </w:r>
      <w:proofErr w:type="spellEnd"/>
      <w:r w:rsidRPr="008B0E32">
        <w:rPr>
          <w:sz w:val="28"/>
          <w:szCs w:val="28"/>
          <w:lang w:eastAsia="uk-UA"/>
        </w:rPr>
        <w:t xml:space="preserve"> </w:t>
      </w:r>
      <w:proofErr w:type="spellStart"/>
      <w:r w:rsidRPr="008B0E32">
        <w:rPr>
          <w:sz w:val="28"/>
          <w:szCs w:val="28"/>
          <w:lang w:eastAsia="uk-UA"/>
        </w:rPr>
        <w:t>виникло</w:t>
      </w:r>
      <w:proofErr w:type="spellEnd"/>
      <w:r w:rsidRPr="008B0E32">
        <w:rPr>
          <w:sz w:val="28"/>
          <w:szCs w:val="28"/>
          <w:lang w:eastAsia="uk-UA"/>
        </w:rPr>
        <w:t xml:space="preserve"> право </w:t>
      </w:r>
      <w:proofErr w:type="spellStart"/>
      <w:r w:rsidRPr="008B0E32">
        <w:rPr>
          <w:sz w:val="28"/>
          <w:szCs w:val="28"/>
          <w:lang w:eastAsia="uk-UA"/>
        </w:rPr>
        <w:t>власності</w:t>
      </w:r>
      <w:proofErr w:type="spellEnd"/>
      <w:r w:rsidRPr="008B0E32">
        <w:rPr>
          <w:sz w:val="28"/>
          <w:szCs w:val="28"/>
          <w:lang w:eastAsia="uk-UA"/>
        </w:rPr>
        <w:t xml:space="preserve"> на </w:t>
      </w:r>
      <w:proofErr w:type="spellStart"/>
      <w:r w:rsidRPr="008B0E32">
        <w:rPr>
          <w:sz w:val="28"/>
          <w:szCs w:val="28"/>
          <w:lang w:eastAsia="uk-UA"/>
        </w:rPr>
        <w:t>такий</w:t>
      </w:r>
      <w:proofErr w:type="spellEnd"/>
      <w:r w:rsidRPr="008B0E32">
        <w:rPr>
          <w:sz w:val="28"/>
          <w:szCs w:val="28"/>
          <w:lang w:eastAsia="uk-UA"/>
        </w:rPr>
        <w:t xml:space="preserve"> </w:t>
      </w:r>
      <w:proofErr w:type="spellStart"/>
      <w:r w:rsidRPr="008B0E32">
        <w:rPr>
          <w:sz w:val="28"/>
          <w:szCs w:val="28"/>
          <w:lang w:eastAsia="uk-UA"/>
        </w:rPr>
        <w:t>об’єкт</w:t>
      </w:r>
      <w:proofErr w:type="spellEnd"/>
      <w:r w:rsidRPr="008B0E32">
        <w:rPr>
          <w:sz w:val="28"/>
          <w:szCs w:val="28"/>
          <w:lang w:eastAsia="uk-UA"/>
        </w:rPr>
        <w:t xml:space="preserve">. </w:t>
      </w:r>
      <w:proofErr w:type="spellStart"/>
      <w:r w:rsidRPr="008B0E32">
        <w:rPr>
          <w:sz w:val="28"/>
          <w:szCs w:val="28"/>
          <w:lang w:eastAsia="uk-UA"/>
        </w:rPr>
        <w:t>Контролюючий</w:t>
      </w:r>
      <w:proofErr w:type="spellEnd"/>
      <w:r w:rsidRPr="008B0E32">
        <w:rPr>
          <w:sz w:val="28"/>
          <w:szCs w:val="28"/>
          <w:lang w:eastAsia="uk-UA"/>
        </w:rPr>
        <w:t xml:space="preserve"> орган </w:t>
      </w:r>
      <w:proofErr w:type="spellStart"/>
      <w:r w:rsidRPr="008B0E32">
        <w:rPr>
          <w:sz w:val="28"/>
          <w:szCs w:val="28"/>
          <w:lang w:eastAsia="uk-UA"/>
        </w:rPr>
        <w:t>надсилає</w:t>
      </w:r>
      <w:proofErr w:type="spellEnd"/>
      <w:r w:rsidRPr="008B0E32">
        <w:rPr>
          <w:sz w:val="28"/>
          <w:szCs w:val="28"/>
          <w:lang w:eastAsia="uk-UA"/>
        </w:rPr>
        <w:t xml:space="preserve"> </w:t>
      </w:r>
      <w:proofErr w:type="spellStart"/>
      <w:r w:rsidRPr="008B0E32">
        <w:rPr>
          <w:sz w:val="28"/>
          <w:szCs w:val="28"/>
          <w:lang w:eastAsia="uk-UA"/>
        </w:rPr>
        <w:t>податкове</w:t>
      </w:r>
      <w:proofErr w:type="spellEnd"/>
      <w:r w:rsidRPr="008B0E32">
        <w:rPr>
          <w:sz w:val="28"/>
          <w:szCs w:val="28"/>
          <w:lang w:eastAsia="uk-UA"/>
        </w:rPr>
        <w:t xml:space="preserve"> </w:t>
      </w:r>
      <w:proofErr w:type="spellStart"/>
      <w:r w:rsidRPr="008B0E32">
        <w:rPr>
          <w:sz w:val="28"/>
          <w:szCs w:val="28"/>
          <w:lang w:eastAsia="uk-UA"/>
        </w:rPr>
        <w:t>повідомлення-рішення</w:t>
      </w:r>
      <w:proofErr w:type="spellEnd"/>
      <w:r w:rsidRPr="008B0E32">
        <w:rPr>
          <w:sz w:val="28"/>
          <w:szCs w:val="28"/>
          <w:lang w:eastAsia="uk-UA"/>
        </w:rPr>
        <w:t xml:space="preserve"> новому </w:t>
      </w:r>
      <w:proofErr w:type="spellStart"/>
      <w:r w:rsidRPr="008B0E32">
        <w:rPr>
          <w:sz w:val="28"/>
          <w:szCs w:val="28"/>
          <w:lang w:eastAsia="uk-UA"/>
        </w:rPr>
        <w:t>власнику</w:t>
      </w:r>
      <w:proofErr w:type="spellEnd"/>
      <w:r w:rsidRPr="008B0E32">
        <w:rPr>
          <w:sz w:val="28"/>
          <w:szCs w:val="28"/>
          <w:lang w:eastAsia="uk-UA"/>
        </w:rPr>
        <w:t xml:space="preserve"> </w:t>
      </w:r>
      <w:proofErr w:type="spellStart"/>
      <w:r w:rsidRPr="008B0E32">
        <w:rPr>
          <w:sz w:val="28"/>
          <w:szCs w:val="28"/>
          <w:lang w:eastAsia="uk-UA"/>
        </w:rPr>
        <w:t>після</w:t>
      </w:r>
      <w:proofErr w:type="spellEnd"/>
      <w:r w:rsidRPr="008B0E32">
        <w:rPr>
          <w:sz w:val="28"/>
          <w:szCs w:val="28"/>
          <w:lang w:eastAsia="uk-UA"/>
        </w:rPr>
        <w:t xml:space="preserve"> </w:t>
      </w:r>
      <w:proofErr w:type="spellStart"/>
      <w:r w:rsidRPr="008B0E32">
        <w:rPr>
          <w:sz w:val="28"/>
          <w:szCs w:val="28"/>
          <w:lang w:eastAsia="uk-UA"/>
        </w:rPr>
        <w:t>отримання</w:t>
      </w:r>
      <w:proofErr w:type="spellEnd"/>
      <w:r w:rsidRPr="008B0E32">
        <w:rPr>
          <w:sz w:val="28"/>
          <w:szCs w:val="28"/>
          <w:lang w:eastAsia="uk-UA"/>
        </w:rPr>
        <w:t xml:space="preserve"> </w:t>
      </w:r>
      <w:proofErr w:type="spellStart"/>
      <w:r w:rsidRPr="008B0E32">
        <w:rPr>
          <w:sz w:val="28"/>
          <w:szCs w:val="28"/>
          <w:lang w:eastAsia="uk-UA"/>
        </w:rPr>
        <w:t>інформації</w:t>
      </w:r>
      <w:proofErr w:type="spellEnd"/>
      <w:r w:rsidRPr="008B0E32">
        <w:rPr>
          <w:sz w:val="28"/>
          <w:szCs w:val="28"/>
          <w:lang w:eastAsia="uk-UA"/>
        </w:rPr>
        <w:t xml:space="preserve"> про </w:t>
      </w:r>
      <w:proofErr w:type="spellStart"/>
      <w:r w:rsidRPr="008B0E32">
        <w:rPr>
          <w:sz w:val="28"/>
          <w:szCs w:val="28"/>
          <w:lang w:eastAsia="uk-UA"/>
        </w:rPr>
        <w:t>перехід</w:t>
      </w:r>
      <w:proofErr w:type="spellEnd"/>
      <w:r w:rsidRPr="008B0E32">
        <w:rPr>
          <w:sz w:val="28"/>
          <w:szCs w:val="28"/>
          <w:lang w:eastAsia="uk-UA"/>
        </w:rPr>
        <w:t xml:space="preserve"> права </w:t>
      </w:r>
      <w:proofErr w:type="spellStart"/>
      <w:r w:rsidRPr="008B0E32">
        <w:rPr>
          <w:sz w:val="28"/>
          <w:szCs w:val="28"/>
          <w:lang w:eastAsia="uk-UA"/>
        </w:rPr>
        <w:t>власності</w:t>
      </w:r>
      <w:proofErr w:type="spellEnd"/>
      <w:r w:rsidRPr="008B0E32">
        <w:rPr>
          <w:sz w:val="28"/>
          <w:szCs w:val="28"/>
          <w:lang w:eastAsia="uk-UA"/>
        </w:rPr>
        <w:t>.</w:t>
      </w:r>
    </w:p>
    <w:p w14:paraId="53A1001E" w14:textId="77777777" w:rsidR="002B430B" w:rsidRPr="008B0E32" w:rsidRDefault="002B430B" w:rsidP="00F725FC">
      <w:pPr>
        <w:ind w:firstLine="708"/>
        <w:jc w:val="both"/>
        <w:rPr>
          <w:sz w:val="28"/>
          <w:szCs w:val="28"/>
          <w:lang w:eastAsia="uk-UA"/>
        </w:rPr>
      </w:pPr>
    </w:p>
    <w:p w14:paraId="50F1AF8D" w14:textId="27712E81" w:rsidR="00DF3E62" w:rsidRDefault="00F725FC" w:rsidP="002B430B">
      <w:pPr>
        <w:numPr>
          <w:ilvl w:val="0"/>
          <w:numId w:val="1"/>
        </w:num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Строки </w:t>
      </w:r>
      <w:r w:rsidR="00FB3C7C">
        <w:rPr>
          <w:b/>
          <w:bCs/>
          <w:sz w:val="28"/>
          <w:szCs w:val="28"/>
          <w:lang w:val="uk-UA"/>
        </w:rPr>
        <w:t xml:space="preserve">та порядок </w:t>
      </w:r>
      <w:r>
        <w:rPr>
          <w:b/>
          <w:bCs/>
          <w:sz w:val="28"/>
          <w:szCs w:val="28"/>
          <w:lang w:val="uk-UA"/>
        </w:rPr>
        <w:t>сплати податку</w:t>
      </w:r>
    </w:p>
    <w:p w14:paraId="094B43B5" w14:textId="77777777" w:rsidR="002B430B" w:rsidRPr="00F725FC" w:rsidRDefault="002B430B" w:rsidP="002B430B">
      <w:pPr>
        <w:ind w:left="1080"/>
        <w:rPr>
          <w:b/>
          <w:bCs/>
          <w:sz w:val="28"/>
          <w:szCs w:val="28"/>
          <w:lang w:val="uk-UA"/>
        </w:rPr>
      </w:pPr>
    </w:p>
    <w:p w14:paraId="62E894CE" w14:textId="7C0DF547" w:rsidR="00DF3E62" w:rsidRPr="000D507B" w:rsidRDefault="00F725FC" w:rsidP="00F725FC">
      <w:pPr>
        <w:ind w:firstLine="708"/>
        <w:jc w:val="both"/>
        <w:rPr>
          <w:sz w:val="28"/>
          <w:szCs w:val="28"/>
        </w:rPr>
      </w:pPr>
      <w:r w:rsidRPr="00956A93">
        <w:rPr>
          <w:sz w:val="28"/>
          <w:szCs w:val="28"/>
          <w:lang w:val="uk-UA"/>
        </w:rPr>
        <w:t>7.1.</w:t>
      </w:r>
      <w:r w:rsidR="00DF3E62" w:rsidRPr="000D507B">
        <w:rPr>
          <w:sz w:val="28"/>
          <w:szCs w:val="28"/>
        </w:rPr>
        <w:t xml:space="preserve"> </w:t>
      </w:r>
      <w:proofErr w:type="spellStart"/>
      <w:r w:rsidR="00DF3E62" w:rsidRPr="000D507B">
        <w:rPr>
          <w:sz w:val="28"/>
          <w:szCs w:val="28"/>
        </w:rPr>
        <w:t>Транспортний</w:t>
      </w:r>
      <w:proofErr w:type="spellEnd"/>
      <w:r w:rsidR="00195127">
        <w:rPr>
          <w:sz w:val="28"/>
          <w:szCs w:val="28"/>
          <w:lang w:val="uk-UA"/>
        </w:rPr>
        <w:t xml:space="preserve"> </w:t>
      </w:r>
      <w:proofErr w:type="spellStart"/>
      <w:r w:rsidR="00DF3E62" w:rsidRPr="000D507B">
        <w:rPr>
          <w:sz w:val="28"/>
          <w:szCs w:val="28"/>
        </w:rPr>
        <w:t>податок</w:t>
      </w:r>
      <w:proofErr w:type="spellEnd"/>
      <w:r w:rsidR="00195127">
        <w:rPr>
          <w:sz w:val="28"/>
          <w:szCs w:val="28"/>
          <w:lang w:val="uk-UA"/>
        </w:rPr>
        <w:t xml:space="preserve"> </w:t>
      </w:r>
      <w:proofErr w:type="spellStart"/>
      <w:r w:rsidR="00DF3E62" w:rsidRPr="000D507B">
        <w:rPr>
          <w:sz w:val="28"/>
          <w:szCs w:val="28"/>
        </w:rPr>
        <w:t>сплачується</w:t>
      </w:r>
      <w:proofErr w:type="spellEnd"/>
      <w:r w:rsidR="00DF3E62" w:rsidRPr="000D507B">
        <w:rPr>
          <w:sz w:val="28"/>
          <w:szCs w:val="28"/>
        </w:rPr>
        <w:t>:</w:t>
      </w:r>
    </w:p>
    <w:p w14:paraId="0FA181D9" w14:textId="77777777" w:rsidR="00DF3E62" w:rsidRPr="000D507B" w:rsidRDefault="00DF3E62" w:rsidP="00F725FC">
      <w:pPr>
        <w:ind w:firstLine="708"/>
        <w:jc w:val="both"/>
        <w:rPr>
          <w:sz w:val="28"/>
          <w:szCs w:val="28"/>
        </w:rPr>
      </w:pPr>
      <w:r w:rsidRPr="000D507B">
        <w:rPr>
          <w:sz w:val="28"/>
          <w:szCs w:val="28"/>
        </w:rPr>
        <w:t xml:space="preserve">а) </w:t>
      </w:r>
      <w:proofErr w:type="spellStart"/>
      <w:r w:rsidRPr="000D507B">
        <w:rPr>
          <w:sz w:val="28"/>
          <w:szCs w:val="28"/>
        </w:rPr>
        <w:t>фізичними</w:t>
      </w:r>
      <w:proofErr w:type="spellEnd"/>
      <w:r w:rsidRPr="000D507B">
        <w:rPr>
          <w:sz w:val="28"/>
          <w:szCs w:val="28"/>
        </w:rPr>
        <w:t xml:space="preserve"> особами - </w:t>
      </w:r>
      <w:proofErr w:type="spellStart"/>
      <w:r w:rsidRPr="000D507B">
        <w:rPr>
          <w:sz w:val="28"/>
          <w:szCs w:val="28"/>
        </w:rPr>
        <w:t>протягом</w:t>
      </w:r>
      <w:proofErr w:type="spellEnd"/>
      <w:r w:rsidRPr="000D507B">
        <w:rPr>
          <w:sz w:val="28"/>
          <w:szCs w:val="28"/>
        </w:rPr>
        <w:t xml:space="preserve"> 60 </w:t>
      </w:r>
      <w:proofErr w:type="spellStart"/>
      <w:r w:rsidRPr="000D507B">
        <w:rPr>
          <w:sz w:val="28"/>
          <w:szCs w:val="28"/>
        </w:rPr>
        <w:t>днів</w:t>
      </w:r>
      <w:proofErr w:type="spellEnd"/>
      <w:r w:rsidRPr="000D507B">
        <w:rPr>
          <w:sz w:val="28"/>
          <w:szCs w:val="28"/>
        </w:rPr>
        <w:t xml:space="preserve"> з дня </w:t>
      </w:r>
      <w:proofErr w:type="spellStart"/>
      <w:r w:rsidRPr="000D507B">
        <w:rPr>
          <w:sz w:val="28"/>
          <w:szCs w:val="28"/>
        </w:rPr>
        <w:t>вручення</w:t>
      </w:r>
      <w:proofErr w:type="spellEnd"/>
      <w:r w:rsidR="00195127">
        <w:rPr>
          <w:sz w:val="28"/>
          <w:szCs w:val="28"/>
          <w:lang w:val="uk-UA"/>
        </w:rPr>
        <w:t xml:space="preserve"> </w:t>
      </w:r>
      <w:proofErr w:type="spellStart"/>
      <w:r w:rsidRPr="000D507B">
        <w:rPr>
          <w:sz w:val="28"/>
          <w:szCs w:val="28"/>
        </w:rPr>
        <w:t>податкового</w:t>
      </w:r>
      <w:proofErr w:type="spellEnd"/>
      <w:r w:rsidR="00195127">
        <w:rPr>
          <w:sz w:val="28"/>
          <w:szCs w:val="28"/>
          <w:lang w:val="uk-UA"/>
        </w:rPr>
        <w:t xml:space="preserve"> </w:t>
      </w:r>
      <w:proofErr w:type="spellStart"/>
      <w:r w:rsidRPr="000D507B">
        <w:rPr>
          <w:sz w:val="28"/>
          <w:szCs w:val="28"/>
        </w:rPr>
        <w:t>повідомлення-рішення</w:t>
      </w:r>
      <w:proofErr w:type="spellEnd"/>
      <w:r w:rsidRPr="000D507B">
        <w:rPr>
          <w:sz w:val="28"/>
          <w:szCs w:val="28"/>
        </w:rPr>
        <w:t>;</w:t>
      </w:r>
    </w:p>
    <w:p w14:paraId="41FF2199" w14:textId="1154D716" w:rsidR="00DF3E62" w:rsidRDefault="00DF3E62" w:rsidP="00F725FC">
      <w:pPr>
        <w:ind w:firstLine="708"/>
        <w:jc w:val="both"/>
        <w:rPr>
          <w:sz w:val="28"/>
          <w:szCs w:val="28"/>
        </w:rPr>
      </w:pPr>
      <w:r w:rsidRPr="000D507B">
        <w:rPr>
          <w:sz w:val="28"/>
          <w:szCs w:val="28"/>
        </w:rPr>
        <w:t xml:space="preserve">б) </w:t>
      </w:r>
      <w:proofErr w:type="spellStart"/>
      <w:r w:rsidRPr="000D507B">
        <w:rPr>
          <w:sz w:val="28"/>
          <w:szCs w:val="28"/>
        </w:rPr>
        <w:t>юридичними</w:t>
      </w:r>
      <w:proofErr w:type="spellEnd"/>
      <w:r w:rsidRPr="000D507B">
        <w:rPr>
          <w:sz w:val="28"/>
          <w:szCs w:val="28"/>
        </w:rPr>
        <w:t xml:space="preserve"> особами </w:t>
      </w:r>
      <w:r w:rsidR="00195127">
        <w:rPr>
          <w:sz w:val="28"/>
          <w:szCs w:val="28"/>
        </w:rPr>
        <w:t>–</w:t>
      </w:r>
      <w:r w:rsidRPr="000D507B">
        <w:rPr>
          <w:sz w:val="28"/>
          <w:szCs w:val="28"/>
        </w:rPr>
        <w:t xml:space="preserve"> </w:t>
      </w:r>
      <w:proofErr w:type="spellStart"/>
      <w:r w:rsidRPr="000D507B">
        <w:rPr>
          <w:sz w:val="28"/>
          <w:szCs w:val="28"/>
        </w:rPr>
        <w:t>авансовими</w:t>
      </w:r>
      <w:proofErr w:type="spellEnd"/>
      <w:r w:rsidR="00195127">
        <w:rPr>
          <w:sz w:val="28"/>
          <w:szCs w:val="28"/>
          <w:lang w:val="uk-UA"/>
        </w:rPr>
        <w:t xml:space="preserve"> </w:t>
      </w:r>
      <w:proofErr w:type="spellStart"/>
      <w:r w:rsidRPr="000D507B">
        <w:rPr>
          <w:sz w:val="28"/>
          <w:szCs w:val="28"/>
        </w:rPr>
        <w:t>внесками</w:t>
      </w:r>
      <w:proofErr w:type="spellEnd"/>
      <w:r w:rsidR="00195127">
        <w:rPr>
          <w:sz w:val="28"/>
          <w:szCs w:val="28"/>
          <w:lang w:val="uk-UA"/>
        </w:rPr>
        <w:t xml:space="preserve"> </w:t>
      </w:r>
      <w:proofErr w:type="spellStart"/>
      <w:r w:rsidRPr="000D507B">
        <w:rPr>
          <w:sz w:val="28"/>
          <w:szCs w:val="28"/>
        </w:rPr>
        <w:t>щокварталу</w:t>
      </w:r>
      <w:proofErr w:type="spellEnd"/>
      <w:r w:rsidRPr="000D507B">
        <w:rPr>
          <w:sz w:val="28"/>
          <w:szCs w:val="28"/>
        </w:rPr>
        <w:t xml:space="preserve"> до 30 числа </w:t>
      </w:r>
      <w:proofErr w:type="spellStart"/>
      <w:r w:rsidRPr="000D507B">
        <w:rPr>
          <w:sz w:val="28"/>
          <w:szCs w:val="28"/>
        </w:rPr>
        <w:t>місяця</w:t>
      </w:r>
      <w:proofErr w:type="spellEnd"/>
      <w:r w:rsidRPr="000D507B">
        <w:rPr>
          <w:sz w:val="28"/>
          <w:szCs w:val="28"/>
        </w:rPr>
        <w:t xml:space="preserve">, </w:t>
      </w:r>
      <w:proofErr w:type="spellStart"/>
      <w:r w:rsidRPr="000D507B">
        <w:rPr>
          <w:sz w:val="28"/>
          <w:szCs w:val="28"/>
        </w:rPr>
        <w:t>щонаступає</w:t>
      </w:r>
      <w:proofErr w:type="spellEnd"/>
      <w:r w:rsidRPr="000D507B">
        <w:rPr>
          <w:sz w:val="28"/>
          <w:szCs w:val="28"/>
        </w:rPr>
        <w:t xml:space="preserve"> за </w:t>
      </w:r>
      <w:proofErr w:type="spellStart"/>
      <w:r w:rsidRPr="000D507B">
        <w:rPr>
          <w:sz w:val="28"/>
          <w:szCs w:val="28"/>
        </w:rPr>
        <w:t>звітним</w:t>
      </w:r>
      <w:proofErr w:type="spellEnd"/>
      <w:r w:rsidRPr="000D507B">
        <w:rPr>
          <w:sz w:val="28"/>
          <w:szCs w:val="28"/>
        </w:rPr>
        <w:t xml:space="preserve"> кварталом, </w:t>
      </w:r>
      <w:proofErr w:type="spellStart"/>
      <w:r w:rsidRPr="000D507B">
        <w:rPr>
          <w:sz w:val="28"/>
          <w:szCs w:val="28"/>
        </w:rPr>
        <w:t>які</w:t>
      </w:r>
      <w:proofErr w:type="spellEnd"/>
      <w:r w:rsidR="00195127">
        <w:rPr>
          <w:sz w:val="28"/>
          <w:szCs w:val="28"/>
          <w:lang w:val="uk-UA"/>
        </w:rPr>
        <w:t xml:space="preserve"> </w:t>
      </w:r>
      <w:proofErr w:type="spellStart"/>
      <w:r w:rsidRPr="000D507B">
        <w:rPr>
          <w:sz w:val="28"/>
          <w:szCs w:val="28"/>
        </w:rPr>
        <w:t>відображаються</w:t>
      </w:r>
      <w:proofErr w:type="spellEnd"/>
      <w:r w:rsidRPr="000D507B">
        <w:rPr>
          <w:sz w:val="28"/>
          <w:szCs w:val="28"/>
        </w:rPr>
        <w:t xml:space="preserve"> в </w:t>
      </w:r>
      <w:proofErr w:type="spellStart"/>
      <w:r w:rsidRPr="000D507B">
        <w:rPr>
          <w:sz w:val="28"/>
          <w:szCs w:val="28"/>
        </w:rPr>
        <w:t>річній</w:t>
      </w:r>
      <w:proofErr w:type="spellEnd"/>
      <w:r w:rsidR="00195127">
        <w:rPr>
          <w:sz w:val="28"/>
          <w:szCs w:val="28"/>
          <w:lang w:val="uk-UA"/>
        </w:rPr>
        <w:t xml:space="preserve"> </w:t>
      </w:r>
      <w:proofErr w:type="spellStart"/>
      <w:r w:rsidRPr="000D507B">
        <w:rPr>
          <w:sz w:val="28"/>
          <w:szCs w:val="28"/>
        </w:rPr>
        <w:t>податковій</w:t>
      </w:r>
      <w:proofErr w:type="spellEnd"/>
      <w:r w:rsidR="00195127">
        <w:rPr>
          <w:sz w:val="28"/>
          <w:szCs w:val="28"/>
          <w:lang w:val="uk-UA"/>
        </w:rPr>
        <w:t xml:space="preserve"> </w:t>
      </w:r>
      <w:proofErr w:type="spellStart"/>
      <w:r w:rsidRPr="000D507B">
        <w:rPr>
          <w:sz w:val="28"/>
          <w:szCs w:val="28"/>
        </w:rPr>
        <w:t>декларації</w:t>
      </w:r>
      <w:proofErr w:type="spellEnd"/>
      <w:r w:rsidRPr="000D507B">
        <w:rPr>
          <w:sz w:val="28"/>
          <w:szCs w:val="28"/>
        </w:rPr>
        <w:t>.</w:t>
      </w:r>
    </w:p>
    <w:p w14:paraId="7A5C1A04" w14:textId="4C1F9EC1" w:rsidR="00FB3C7C" w:rsidRPr="00A66336" w:rsidRDefault="00FB3C7C" w:rsidP="00FB3C7C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7.2. </w:t>
      </w:r>
      <w:proofErr w:type="spellStart"/>
      <w:r w:rsidRPr="00A66336">
        <w:rPr>
          <w:sz w:val="28"/>
          <w:szCs w:val="28"/>
          <w:lang w:eastAsia="uk-UA"/>
        </w:rPr>
        <w:t>Платники</w:t>
      </w:r>
      <w:proofErr w:type="spellEnd"/>
      <w:r w:rsidRPr="00A66336">
        <w:rPr>
          <w:sz w:val="28"/>
          <w:szCs w:val="28"/>
          <w:lang w:eastAsia="uk-UA"/>
        </w:rPr>
        <w:t xml:space="preserve"> </w:t>
      </w:r>
      <w:proofErr w:type="spellStart"/>
      <w:r w:rsidRPr="00A66336">
        <w:rPr>
          <w:sz w:val="28"/>
          <w:szCs w:val="28"/>
          <w:lang w:eastAsia="uk-UA"/>
        </w:rPr>
        <w:t>податку</w:t>
      </w:r>
      <w:proofErr w:type="spellEnd"/>
      <w:r w:rsidRPr="00A66336">
        <w:rPr>
          <w:sz w:val="28"/>
          <w:szCs w:val="28"/>
          <w:lang w:eastAsia="uk-UA"/>
        </w:rPr>
        <w:t xml:space="preserve"> - </w:t>
      </w:r>
      <w:proofErr w:type="spellStart"/>
      <w:r w:rsidRPr="00A66336">
        <w:rPr>
          <w:sz w:val="28"/>
          <w:szCs w:val="28"/>
          <w:lang w:eastAsia="uk-UA"/>
        </w:rPr>
        <w:t>юридичні</w:t>
      </w:r>
      <w:proofErr w:type="spellEnd"/>
      <w:r w:rsidRPr="00A66336">
        <w:rPr>
          <w:sz w:val="28"/>
          <w:szCs w:val="28"/>
          <w:lang w:eastAsia="uk-UA"/>
        </w:rPr>
        <w:t xml:space="preserve"> особи </w:t>
      </w:r>
      <w:proofErr w:type="spellStart"/>
      <w:r w:rsidRPr="00A66336">
        <w:rPr>
          <w:sz w:val="28"/>
          <w:szCs w:val="28"/>
          <w:lang w:eastAsia="uk-UA"/>
        </w:rPr>
        <w:t>самостійно</w:t>
      </w:r>
      <w:proofErr w:type="spellEnd"/>
      <w:r w:rsidRPr="00A66336">
        <w:rPr>
          <w:sz w:val="28"/>
          <w:szCs w:val="28"/>
          <w:lang w:eastAsia="uk-UA"/>
        </w:rPr>
        <w:t xml:space="preserve"> </w:t>
      </w:r>
      <w:proofErr w:type="spellStart"/>
      <w:r w:rsidRPr="00A66336">
        <w:rPr>
          <w:sz w:val="28"/>
          <w:szCs w:val="28"/>
          <w:lang w:eastAsia="uk-UA"/>
        </w:rPr>
        <w:t>обчислюють</w:t>
      </w:r>
      <w:proofErr w:type="spellEnd"/>
      <w:r w:rsidRPr="00A66336">
        <w:rPr>
          <w:sz w:val="28"/>
          <w:szCs w:val="28"/>
          <w:lang w:eastAsia="uk-UA"/>
        </w:rPr>
        <w:t xml:space="preserve"> суму </w:t>
      </w:r>
      <w:proofErr w:type="spellStart"/>
      <w:r w:rsidRPr="00A66336">
        <w:rPr>
          <w:sz w:val="28"/>
          <w:szCs w:val="28"/>
          <w:lang w:eastAsia="uk-UA"/>
        </w:rPr>
        <w:t>податку</w:t>
      </w:r>
      <w:proofErr w:type="spellEnd"/>
      <w:r w:rsidRPr="00A66336">
        <w:rPr>
          <w:sz w:val="28"/>
          <w:szCs w:val="28"/>
          <w:lang w:eastAsia="uk-UA"/>
        </w:rPr>
        <w:t xml:space="preserve"> станом на 1 </w:t>
      </w:r>
      <w:proofErr w:type="spellStart"/>
      <w:r w:rsidRPr="00A66336">
        <w:rPr>
          <w:sz w:val="28"/>
          <w:szCs w:val="28"/>
          <w:lang w:eastAsia="uk-UA"/>
        </w:rPr>
        <w:t>січня</w:t>
      </w:r>
      <w:proofErr w:type="spellEnd"/>
      <w:r w:rsidRPr="00A66336">
        <w:rPr>
          <w:sz w:val="28"/>
          <w:szCs w:val="28"/>
          <w:lang w:eastAsia="uk-UA"/>
        </w:rPr>
        <w:t xml:space="preserve"> </w:t>
      </w:r>
      <w:proofErr w:type="spellStart"/>
      <w:r w:rsidRPr="00A66336">
        <w:rPr>
          <w:sz w:val="28"/>
          <w:szCs w:val="28"/>
          <w:lang w:eastAsia="uk-UA"/>
        </w:rPr>
        <w:t>звітного</w:t>
      </w:r>
      <w:proofErr w:type="spellEnd"/>
      <w:r w:rsidRPr="00A66336">
        <w:rPr>
          <w:sz w:val="28"/>
          <w:szCs w:val="28"/>
          <w:lang w:eastAsia="uk-UA"/>
        </w:rPr>
        <w:t xml:space="preserve"> року і не </w:t>
      </w:r>
      <w:proofErr w:type="spellStart"/>
      <w:r w:rsidRPr="00A66336">
        <w:rPr>
          <w:sz w:val="28"/>
          <w:szCs w:val="28"/>
          <w:lang w:eastAsia="uk-UA"/>
        </w:rPr>
        <w:t>пізніше</w:t>
      </w:r>
      <w:proofErr w:type="spellEnd"/>
      <w:r w:rsidRPr="00A66336">
        <w:rPr>
          <w:sz w:val="28"/>
          <w:szCs w:val="28"/>
          <w:lang w:eastAsia="uk-UA"/>
        </w:rPr>
        <w:t xml:space="preserve"> 20 лютого </w:t>
      </w:r>
      <w:proofErr w:type="spellStart"/>
      <w:r w:rsidRPr="00A66336">
        <w:rPr>
          <w:sz w:val="28"/>
          <w:szCs w:val="28"/>
          <w:lang w:eastAsia="uk-UA"/>
        </w:rPr>
        <w:t>цього</w:t>
      </w:r>
      <w:proofErr w:type="spellEnd"/>
      <w:r w:rsidRPr="00A66336">
        <w:rPr>
          <w:sz w:val="28"/>
          <w:szCs w:val="28"/>
          <w:lang w:eastAsia="uk-UA"/>
        </w:rPr>
        <w:t xml:space="preserve"> ж року </w:t>
      </w:r>
      <w:proofErr w:type="spellStart"/>
      <w:r w:rsidRPr="00A66336">
        <w:rPr>
          <w:sz w:val="28"/>
          <w:szCs w:val="28"/>
          <w:lang w:eastAsia="uk-UA"/>
        </w:rPr>
        <w:t>подають</w:t>
      </w:r>
      <w:proofErr w:type="spellEnd"/>
      <w:r w:rsidRPr="00A66336">
        <w:rPr>
          <w:sz w:val="28"/>
          <w:szCs w:val="28"/>
          <w:lang w:eastAsia="uk-UA"/>
        </w:rPr>
        <w:t xml:space="preserve"> </w:t>
      </w:r>
      <w:proofErr w:type="spellStart"/>
      <w:r w:rsidRPr="00A66336">
        <w:rPr>
          <w:sz w:val="28"/>
          <w:szCs w:val="28"/>
          <w:lang w:eastAsia="uk-UA"/>
        </w:rPr>
        <w:t>контролюючому</w:t>
      </w:r>
      <w:proofErr w:type="spellEnd"/>
      <w:r w:rsidRPr="00A66336">
        <w:rPr>
          <w:sz w:val="28"/>
          <w:szCs w:val="28"/>
          <w:lang w:eastAsia="uk-UA"/>
        </w:rPr>
        <w:t xml:space="preserve"> органу за </w:t>
      </w:r>
      <w:proofErr w:type="spellStart"/>
      <w:r w:rsidRPr="00A66336">
        <w:rPr>
          <w:sz w:val="28"/>
          <w:szCs w:val="28"/>
          <w:lang w:eastAsia="uk-UA"/>
        </w:rPr>
        <w:t>місцем</w:t>
      </w:r>
      <w:proofErr w:type="spellEnd"/>
      <w:r w:rsidRPr="00A66336">
        <w:rPr>
          <w:sz w:val="28"/>
          <w:szCs w:val="28"/>
          <w:lang w:eastAsia="uk-UA"/>
        </w:rPr>
        <w:t xml:space="preserve"> </w:t>
      </w:r>
      <w:proofErr w:type="spellStart"/>
      <w:r w:rsidRPr="00A66336">
        <w:rPr>
          <w:sz w:val="28"/>
          <w:szCs w:val="28"/>
          <w:lang w:eastAsia="uk-UA"/>
        </w:rPr>
        <w:t>реєстрації</w:t>
      </w:r>
      <w:proofErr w:type="spellEnd"/>
      <w:r w:rsidRPr="00A66336">
        <w:rPr>
          <w:sz w:val="28"/>
          <w:szCs w:val="28"/>
          <w:lang w:eastAsia="uk-UA"/>
        </w:rPr>
        <w:t xml:space="preserve"> </w:t>
      </w:r>
      <w:proofErr w:type="spellStart"/>
      <w:r w:rsidRPr="00A66336">
        <w:rPr>
          <w:sz w:val="28"/>
          <w:szCs w:val="28"/>
          <w:lang w:eastAsia="uk-UA"/>
        </w:rPr>
        <w:t>об’єкта</w:t>
      </w:r>
      <w:proofErr w:type="spellEnd"/>
      <w:r w:rsidRPr="00A66336">
        <w:rPr>
          <w:sz w:val="28"/>
          <w:szCs w:val="28"/>
          <w:lang w:eastAsia="uk-UA"/>
        </w:rPr>
        <w:t xml:space="preserve"> </w:t>
      </w:r>
      <w:proofErr w:type="spellStart"/>
      <w:r w:rsidRPr="00A66336">
        <w:rPr>
          <w:sz w:val="28"/>
          <w:szCs w:val="28"/>
          <w:lang w:eastAsia="uk-UA"/>
        </w:rPr>
        <w:t>оподаткування</w:t>
      </w:r>
      <w:proofErr w:type="spellEnd"/>
      <w:r w:rsidRPr="00A66336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A66336">
        <w:rPr>
          <w:sz w:val="28"/>
          <w:szCs w:val="28"/>
          <w:lang w:eastAsia="uk-UA"/>
        </w:rPr>
        <w:t>декларацію</w:t>
      </w:r>
      <w:proofErr w:type="spellEnd"/>
      <w:r w:rsidRPr="00A66336">
        <w:rPr>
          <w:sz w:val="28"/>
          <w:szCs w:val="28"/>
          <w:lang w:eastAsia="uk-UA"/>
        </w:rPr>
        <w:t xml:space="preserve">  з</w:t>
      </w:r>
      <w:proofErr w:type="gramEnd"/>
      <w:r w:rsidRPr="00A66336">
        <w:rPr>
          <w:sz w:val="28"/>
          <w:szCs w:val="28"/>
          <w:lang w:eastAsia="uk-UA"/>
        </w:rPr>
        <w:t xml:space="preserve"> </w:t>
      </w:r>
      <w:proofErr w:type="spellStart"/>
      <w:r w:rsidRPr="00A66336">
        <w:rPr>
          <w:sz w:val="28"/>
          <w:szCs w:val="28"/>
          <w:lang w:eastAsia="uk-UA"/>
        </w:rPr>
        <w:t>розбивкою</w:t>
      </w:r>
      <w:proofErr w:type="spellEnd"/>
      <w:r w:rsidRPr="00A66336">
        <w:rPr>
          <w:sz w:val="28"/>
          <w:szCs w:val="28"/>
          <w:lang w:eastAsia="uk-UA"/>
        </w:rPr>
        <w:t xml:space="preserve"> </w:t>
      </w:r>
      <w:proofErr w:type="spellStart"/>
      <w:r w:rsidRPr="00A66336">
        <w:rPr>
          <w:sz w:val="28"/>
          <w:szCs w:val="28"/>
          <w:lang w:eastAsia="uk-UA"/>
        </w:rPr>
        <w:t>річної</w:t>
      </w:r>
      <w:proofErr w:type="spellEnd"/>
      <w:r w:rsidRPr="00A66336">
        <w:rPr>
          <w:sz w:val="28"/>
          <w:szCs w:val="28"/>
          <w:lang w:eastAsia="uk-UA"/>
        </w:rPr>
        <w:t xml:space="preserve"> </w:t>
      </w:r>
      <w:proofErr w:type="spellStart"/>
      <w:r w:rsidRPr="00A66336">
        <w:rPr>
          <w:sz w:val="28"/>
          <w:szCs w:val="28"/>
          <w:lang w:eastAsia="uk-UA"/>
        </w:rPr>
        <w:t>суми</w:t>
      </w:r>
      <w:proofErr w:type="spellEnd"/>
      <w:r w:rsidRPr="00A66336">
        <w:rPr>
          <w:sz w:val="28"/>
          <w:szCs w:val="28"/>
          <w:lang w:eastAsia="uk-UA"/>
        </w:rPr>
        <w:t xml:space="preserve"> </w:t>
      </w:r>
      <w:proofErr w:type="spellStart"/>
      <w:r w:rsidRPr="00A66336">
        <w:rPr>
          <w:sz w:val="28"/>
          <w:szCs w:val="28"/>
          <w:lang w:eastAsia="uk-UA"/>
        </w:rPr>
        <w:t>рівними</w:t>
      </w:r>
      <w:proofErr w:type="spellEnd"/>
      <w:r w:rsidRPr="00A66336">
        <w:rPr>
          <w:sz w:val="28"/>
          <w:szCs w:val="28"/>
          <w:lang w:eastAsia="uk-UA"/>
        </w:rPr>
        <w:t xml:space="preserve"> </w:t>
      </w:r>
      <w:proofErr w:type="spellStart"/>
      <w:r w:rsidRPr="00A66336">
        <w:rPr>
          <w:sz w:val="28"/>
          <w:szCs w:val="28"/>
          <w:lang w:eastAsia="uk-UA"/>
        </w:rPr>
        <w:t>частками</w:t>
      </w:r>
      <w:proofErr w:type="spellEnd"/>
      <w:r w:rsidRPr="00A66336">
        <w:rPr>
          <w:sz w:val="28"/>
          <w:szCs w:val="28"/>
          <w:lang w:eastAsia="uk-UA"/>
        </w:rPr>
        <w:t xml:space="preserve"> поквартально.</w:t>
      </w:r>
    </w:p>
    <w:p w14:paraId="3A5F0DC1" w14:textId="77777777" w:rsidR="00FB3C7C" w:rsidRPr="00447A5A" w:rsidRDefault="00FB3C7C" w:rsidP="00FB3C7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Щодо об’єктів оподаткування, придбаних протягом року, декларація юридичною особою – платником подається протягом місяця з дня виникнення права власності на такий об’єкт, а податок сплачується починаючи з місяця, в якому </w:t>
      </w:r>
      <w:proofErr w:type="spellStart"/>
      <w:r>
        <w:rPr>
          <w:sz w:val="28"/>
          <w:szCs w:val="28"/>
          <w:lang w:val="uk-UA"/>
        </w:rPr>
        <w:t>виникло</w:t>
      </w:r>
      <w:proofErr w:type="spellEnd"/>
      <w:r>
        <w:rPr>
          <w:sz w:val="28"/>
          <w:szCs w:val="28"/>
          <w:lang w:val="uk-UA"/>
        </w:rPr>
        <w:t xml:space="preserve"> право власності на такий об’єкт.</w:t>
      </w:r>
    </w:p>
    <w:p w14:paraId="6B9F7A28" w14:textId="3C11C3BC" w:rsidR="00FB3C7C" w:rsidRDefault="00FB3C7C" w:rsidP="00FB3C7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956A9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Pr="00956A93">
        <w:rPr>
          <w:sz w:val="28"/>
          <w:szCs w:val="28"/>
          <w:lang w:val="uk-UA"/>
        </w:rPr>
        <w:t>.</w:t>
      </w:r>
      <w:r w:rsidRPr="000D507B">
        <w:rPr>
          <w:sz w:val="28"/>
          <w:szCs w:val="28"/>
          <w:lang w:val="uk-UA"/>
        </w:rPr>
        <w:t xml:space="preserve"> Податок сплачується за місцем реєстрації об'єктів оподаткування і зараховується до відповідного бюджету згідно з положеннями Бюджетного кодексу України.</w:t>
      </w:r>
    </w:p>
    <w:p w14:paraId="108ED7F8" w14:textId="77777777" w:rsidR="002B430B" w:rsidRDefault="002B430B" w:rsidP="00FB3C7C">
      <w:pPr>
        <w:ind w:firstLine="708"/>
        <w:jc w:val="both"/>
        <w:rPr>
          <w:sz w:val="28"/>
          <w:szCs w:val="28"/>
          <w:lang w:val="uk-UA"/>
        </w:rPr>
      </w:pPr>
    </w:p>
    <w:p w14:paraId="4E22C8B5" w14:textId="4A02474B" w:rsidR="004F57C8" w:rsidRDefault="000F3356" w:rsidP="002B430B">
      <w:pPr>
        <w:numPr>
          <w:ilvl w:val="0"/>
          <w:numId w:val="1"/>
        </w:num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Строк та порядок подання звітності </w:t>
      </w:r>
    </w:p>
    <w:p w14:paraId="426579E6" w14:textId="77777777" w:rsidR="002B430B" w:rsidRDefault="002B430B" w:rsidP="002B430B">
      <w:pPr>
        <w:ind w:left="1080"/>
        <w:rPr>
          <w:b/>
          <w:bCs/>
          <w:sz w:val="28"/>
          <w:szCs w:val="28"/>
          <w:lang w:val="uk-UA"/>
        </w:rPr>
      </w:pPr>
    </w:p>
    <w:p w14:paraId="7ECC300B" w14:textId="153B688B" w:rsidR="00FB3C7C" w:rsidRDefault="000F3356" w:rsidP="00F725F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8.1. Строк та порядок подання звітності про обчислення і сплату податку встановлено підпунктом 267.6.4 пункту 267.6 статті 267 Податкового кодексу України.</w:t>
      </w:r>
    </w:p>
    <w:p w14:paraId="47804722" w14:textId="5475E0CF" w:rsidR="0071487B" w:rsidRDefault="000F3356" w:rsidP="000F3356">
      <w:pPr>
        <w:ind w:firstLine="708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9</w:t>
      </w:r>
      <w:r w:rsidR="0071487B">
        <w:rPr>
          <w:b/>
          <w:bCs/>
          <w:sz w:val="28"/>
          <w:szCs w:val="28"/>
          <w:lang w:val="uk-UA"/>
        </w:rPr>
        <w:t>. Контроль</w:t>
      </w:r>
    </w:p>
    <w:p w14:paraId="493E59DD" w14:textId="77777777" w:rsidR="002B430B" w:rsidRPr="00655FAD" w:rsidRDefault="002B430B" w:rsidP="000F3356">
      <w:pPr>
        <w:ind w:firstLine="708"/>
        <w:jc w:val="center"/>
        <w:rPr>
          <w:b/>
          <w:bCs/>
          <w:sz w:val="28"/>
          <w:szCs w:val="28"/>
        </w:rPr>
      </w:pPr>
    </w:p>
    <w:p w14:paraId="1F35B8B2" w14:textId="57BC9AB0" w:rsidR="0071487B" w:rsidRPr="0071487B" w:rsidRDefault="000F3356" w:rsidP="0071487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71487B" w:rsidRPr="00655FAD">
        <w:rPr>
          <w:sz w:val="28"/>
          <w:szCs w:val="28"/>
        </w:rPr>
        <w:t>.</w:t>
      </w:r>
      <w:r w:rsidR="0071487B" w:rsidRPr="00655FAD">
        <w:rPr>
          <w:sz w:val="28"/>
          <w:szCs w:val="28"/>
          <w:lang w:val="uk-UA"/>
        </w:rPr>
        <w:t>1.</w:t>
      </w:r>
      <w:r w:rsidR="0071487B" w:rsidRPr="00AB19AC">
        <w:rPr>
          <w:sz w:val="28"/>
          <w:szCs w:val="28"/>
        </w:rPr>
        <w:t xml:space="preserve"> </w:t>
      </w:r>
      <w:proofErr w:type="gramStart"/>
      <w:r w:rsidR="0071487B" w:rsidRPr="00AB19AC">
        <w:rPr>
          <w:sz w:val="28"/>
          <w:szCs w:val="28"/>
        </w:rPr>
        <w:t>Контроль  за</w:t>
      </w:r>
      <w:proofErr w:type="gramEnd"/>
      <w:r w:rsidR="0071487B" w:rsidRPr="00AB19AC">
        <w:rPr>
          <w:sz w:val="28"/>
          <w:szCs w:val="28"/>
        </w:rPr>
        <w:t xml:space="preserve"> </w:t>
      </w:r>
      <w:proofErr w:type="spellStart"/>
      <w:r w:rsidR="0071487B" w:rsidRPr="00AB19AC">
        <w:rPr>
          <w:sz w:val="28"/>
          <w:szCs w:val="28"/>
        </w:rPr>
        <w:t>правильністю</w:t>
      </w:r>
      <w:proofErr w:type="spellEnd"/>
      <w:r w:rsidR="0071487B" w:rsidRPr="00AB19AC">
        <w:rPr>
          <w:sz w:val="28"/>
          <w:szCs w:val="28"/>
        </w:rPr>
        <w:t xml:space="preserve"> та </w:t>
      </w:r>
      <w:proofErr w:type="spellStart"/>
      <w:r w:rsidR="0071487B" w:rsidRPr="00AB19AC">
        <w:rPr>
          <w:sz w:val="28"/>
          <w:szCs w:val="28"/>
        </w:rPr>
        <w:t>своєчасністю</w:t>
      </w:r>
      <w:proofErr w:type="spellEnd"/>
      <w:r w:rsidR="0071487B" w:rsidRPr="00AB19AC">
        <w:rPr>
          <w:sz w:val="28"/>
          <w:szCs w:val="28"/>
        </w:rPr>
        <w:t xml:space="preserve"> </w:t>
      </w:r>
      <w:proofErr w:type="spellStart"/>
      <w:r w:rsidR="0071487B" w:rsidRPr="00AB19AC">
        <w:rPr>
          <w:sz w:val="28"/>
          <w:szCs w:val="28"/>
        </w:rPr>
        <w:t>сплати</w:t>
      </w:r>
      <w:proofErr w:type="spellEnd"/>
      <w:r w:rsidR="0071487B" w:rsidRPr="00AB19AC">
        <w:rPr>
          <w:sz w:val="28"/>
          <w:szCs w:val="28"/>
        </w:rPr>
        <w:t xml:space="preserve"> </w:t>
      </w:r>
      <w:r w:rsidR="0071487B">
        <w:rPr>
          <w:sz w:val="28"/>
          <w:szCs w:val="28"/>
          <w:lang w:val="uk-UA"/>
        </w:rPr>
        <w:t>транспортного податку на тер</w:t>
      </w:r>
      <w:proofErr w:type="spellStart"/>
      <w:r w:rsidR="0071487B" w:rsidRPr="00AB19AC">
        <w:rPr>
          <w:sz w:val="28"/>
          <w:szCs w:val="28"/>
        </w:rPr>
        <w:t>иторії</w:t>
      </w:r>
      <w:proofErr w:type="spellEnd"/>
      <w:r w:rsidR="0071487B" w:rsidRPr="00AB19AC">
        <w:rPr>
          <w:sz w:val="28"/>
          <w:szCs w:val="28"/>
        </w:rPr>
        <w:t xml:space="preserve"> </w:t>
      </w:r>
      <w:r w:rsidR="0071487B">
        <w:rPr>
          <w:sz w:val="28"/>
          <w:szCs w:val="28"/>
          <w:lang w:val="uk-UA"/>
        </w:rPr>
        <w:t>Петриківської селищної</w:t>
      </w:r>
      <w:r w:rsidR="0071487B" w:rsidRPr="00AB19AC">
        <w:rPr>
          <w:sz w:val="28"/>
          <w:szCs w:val="28"/>
        </w:rPr>
        <w:t xml:space="preserve"> ради </w:t>
      </w:r>
      <w:proofErr w:type="spellStart"/>
      <w:r w:rsidR="0071487B" w:rsidRPr="00AB19AC">
        <w:rPr>
          <w:sz w:val="28"/>
          <w:szCs w:val="28"/>
        </w:rPr>
        <w:t>здійснюється</w:t>
      </w:r>
      <w:proofErr w:type="spellEnd"/>
      <w:r w:rsidR="0071487B" w:rsidRPr="00AB19AC">
        <w:rPr>
          <w:sz w:val="28"/>
          <w:szCs w:val="28"/>
        </w:rPr>
        <w:t xml:space="preserve"> </w:t>
      </w:r>
      <w:proofErr w:type="spellStart"/>
      <w:r w:rsidR="0071487B" w:rsidRPr="00AB19AC">
        <w:rPr>
          <w:sz w:val="28"/>
          <w:szCs w:val="28"/>
        </w:rPr>
        <w:t>контролюючим</w:t>
      </w:r>
      <w:proofErr w:type="spellEnd"/>
      <w:r w:rsidR="0071487B" w:rsidRPr="00AB19AC">
        <w:rPr>
          <w:sz w:val="28"/>
          <w:szCs w:val="28"/>
        </w:rPr>
        <w:t xml:space="preserve"> органом</w:t>
      </w:r>
      <w:r w:rsidR="0071487B">
        <w:rPr>
          <w:sz w:val="28"/>
          <w:szCs w:val="28"/>
          <w:lang w:val="uk-UA"/>
        </w:rPr>
        <w:t>.</w:t>
      </w:r>
    </w:p>
    <w:p w14:paraId="6AFB5A3B" w14:textId="780A4601" w:rsidR="0071487B" w:rsidRDefault="000F3356" w:rsidP="000F3356">
      <w:pPr>
        <w:ind w:firstLine="708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10</w:t>
      </w:r>
      <w:r w:rsidR="0071487B">
        <w:rPr>
          <w:b/>
          <w:bCs/>
          <w:sz w:val="28"/>
          <w:szCs w:val="28"/>
          <w:lang w:val="uk-UA"/>
        </w:rPr>
        <w:t>.</w:t>
      </w:r>
      <w:r w:rsidR="0071487B" w:rsidRPr="00AB19AC">
        <w:rPr>
          <w:sz w:val="28"/>
          <w:szCs w:val="28"/>
        </w:rPr>
        <w:t xml:space="preserve"> </w:t>
      </w:r>
      <w:r w:rsidR="0071487B">
        <w:rPr>
          <w:b/>
          <w:bCs/>
          <w:sz w:val="28"/>
          <w:szCs w:val="28"/>
          <w:lang w:val="uk-UA"/>
        </w:rPr>
        <w:t>Відповідальність</w:t>
      </w:r>
    </w:p>
    <w:p w14:paraId="3D2C8295" w14:textId="77777777" w:rsidR="002B430B" w:rsidRPr="00655FAD" w:rsidRDefault="002B430B" w:rsidP="000F3356">
      <w:pPr>
        <w:ind w:firstLine="708"/>
        <w:jc w:val="center"/>
        <w:rPr>
          <w:b/>
          <w:bCs/>
          <w:sz w:val="28"/>
          <w:szCs w:val="28"/>
          <w:lang w:val="uk-UA"/>
        </w:rPr>
      </w:pPr>
    </w:p>
    <w:p w14:paraId="47C173E8" w14:textId="64BFE7F1" w:rsidR="0071487B" w:rsidRDefault="000F3356" w:rsidP="007148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10</w:t>
      </w:r>
      <w:r w:rsidR="00956A93">
        <w:rPr>
          <w:sz w:val="28"/>
          <w:szCs w:val="28"/>
          <w:lang w:val="uk-UA"/>
        </w:rPr>
        <w:t>.</w:t>
      </w:r>
      <w:r w:rsidR="009804C8">
        <w:rPr>
          <w:sz w:val="28"/>
          <w:szCs w:val="28"/>
          <w:lang w:val="uk-UA"/>
        </w:rPr>
        <w:t>1.</w:t>
      </w:r>
      <w:proofErr w:type="spellStart"/>
      <w:r w:rsidR="00D64F60">
        <w:rPr>
          <w:sz w:val="28"/>
          <w:szCs w:val="28"/>
        </w:rPr>
        <w:t>Відповідальність</w:t>
      </w:r>
      <w:proofErr w:type="spellEnd"/>
      <w:r w:rsidR="00D64F60">
        <w:rPr>
          <w:sz w:val="28"/>
          <w:szCs w:val="28"/>
        </w:rPr>
        <w:t xml:space="preserve"> </w:t>
      </w:r>
      <w:r w:rsidR="0071487B" w:rsidRPr="00AB19AC">
        <w:rPr>
          <w:sz w:val="28"/>
          <w:szCs w:val="28"/>
        </w:rPr>
        <w:t xml:space="preserve">за </w:t>
      </w:r>
      <w:proofErr w:type="spellStart"/>
      <w:r w:rsidR="0071487B" w:rsidRPr="00AB19AC">
        <w:rPr>
          <w:sz w:val="28"/>
          <w:szCs w:val="28"/>
        </w:rPr>
        <w:t>повноту</w:t>
      </w:r>
      <w:proofErr w:type="spellEnd"/>
      <w:r w:rsidR="0071487B" w:rsidRPr="00AB19AC">
        <w:rPr>
          <w:sz w:val="28"/>
          <w:szCs w:val="28"/>
        </w:rPr>
        <w:t xml:space="preserve"> та </w:t>
      </w:r>
      <w:proofErr w:type="spellStart"/>
      <w:r w:rsidR="0071487B" w:rsidRPr="00AB19AC">
        <w:rPr>
          <w:sz w:val="28"/>
          <w:szCs w:val="28"/>
        </w:rPr>
        <w:t>правильність</w:t>
      </w:r>
      <w:proofErr w:type="spellEnd"/>
      <w:r w:rsidR="0071487B" w:rsidRPr="00AB19AC">
        <w:rPr>
          <w:sz w:val="28"/>
          <w:szCs w:val="28"/>
        </w:rPr>
        <w:t xml:space="preserve"> </w:t>
      </w:r>
      <w:proofErr w:type="spellStart"/>
      <w:r w:rsidR="0071487B" w:rsidRPr="00AB19AC">
        <w:rPr>
          <w:sz w:val="28"/>
          <w:szCs w:val="28"/>
        </w:rPr>
        <w:t>справляння</w:t>
      </w:r>
      <w:proofErr w:type="spellEnd"/>
      <w:r w:rsidR="0071487B" w:rsidRPr="00AB19AC">
        <w:rPr>
          <w:sz w:val="28"/>
          <w:szCs w:val="28"/>
        </w:rPr>
        <w:t xml:space="preserve">, </w:t>
      </w:r>
      <w:proofErr w:type="spellStart"/>
      <w:r w:rsidR="0071487B" w:rsidRPr="00AB19AC">
        <w:rPr>
          <w:sz w:val="28"/>
          <w:szCs w:val="28"/>
        </w:rPr>
        <w:t>своєчасність</w:t>
      </w:r>
      <w:proofErr w:type="spellEnd"/>
      <w:r w:rsidR="0071487B" w:rsidRPr="00AB19AC">
        <w:rPr>
          <w:sz w:val="28"/>
          <w:szCs w:val="28"/>
        </w:rPr>
        <w:t xml:space="preserve"> </w:t>
      </w:r>
      <w:proofErr w:type="spellStart"/>
      <w:r w:rsidR="0071487B" w:rsidRPr="00AB19AC">
        <w:rPr>
          <w:sz w:val="28"/>
          <w:szCs w:val="28"/>
        </w:rPr>
        <w:t>сплати</w:t>
      </w:r>
      <w:proofErr w:type="spellEnd"/>
      <w:r w:rsidR="0071487B" w:rsidRPr="00AB19AC">
        <w:rPr>
          <w:sz w:val="28"/>
          <w:szCs w:val="28"/>
        </w:rPr>
        <w:t xml:space="preserve"> </w:t>
      </w:r>
      <w:r w:rsidR="0071487B">
        <w:rPr>
          <w:sz w:val="28"/>
          <w:szCs w:val="28"/>
          <w:lang w:val="uk-UA"/>
        </w:rPr>
        <w:t xml:space="preserve">транспортного </w:t>
      </w:r>
      <w:proofErr w:type="spellStart"/>
      <w:r w:rsidR="0071487B" w:rsidRPr="00AB19AC">
        <w:rPr>
          <w:sz w:val="28"/>
          <w:szCs w:val="28"/>
        </w:rPr>
        <w:t>податку</w:t>
      </w:r>
      <w:proofErr w:type="spellEnd"/>
      <w:r w:rsidR="0071487B" w:rsidRPr="00AB19AC">
        <w:rPr>
          <w:sz w:val="28"/>
          <w:szCs w:val="28"/>
        </w:rPr>
        <w:t xml:space="preserve"> до </w:t>
      </w:r>
      <w:r w:rsidR="0071487B">
        <w:rPr>
          <w:sz w:val="28"/>
          <w:szCs w:val="28"/>
          <w:lang w:val="uk-UA"/>
        </w:rPr>
        <w:t xml:space="preserve">місцевого </w:t>
      </w:r>
      <w:r w:rsidR="0071487B" w:rsidRPr="00AB19AC">
        <w:rPr>
          <w:sz w:val="28"/>
          <w:szCs w:val="28"/>
        </w:rPr>
        <w:t xml:space="preserve">бюджету </w:t>
      </w:r>
      <w:proofErr w:type="spellStart"/>
      <w:r w:rsidR="0071487B" w:rsidRPr="00AB19AC">
        <w:rPr>
          <w:sz w:val="28"/>
          <w:szCs w:val="28"/>
        </w:rPr>
        <w:t>покладається</w:t>
      </w:r>
      <w:proofErr w:type="spellEnd"/>
      <w:r w:rsidR="0071487B" w:rsidRPr="00AB19AC">
        <w:rPr>
          <w:sz w:val="28"/>
          <w:szCs w:val="28"/>
        </w:rPr>
        <w:t xml:space="preserve"> на </w:t>
      </w:r>
      <w:proofErr w:type="spellStart"/>
      <w:r w:rsidR="0071487B" w:rsidRPr="00AB19AC">
        <w:rPr>
          <w:sz w:val="28"/>
          <w:szCs w:val="28"/>
        </w:rPr>
        <w:t>платників</w:t>
      </w:r>
      <w:proofErr w:type="spellEnd"/>
      <w:r w:rsidR="0071487B" w:rsidRPr="00AB19AC">
        <w:rPr>
          <w:sz w:val="28"/>
          <w:szCs w:val="28"/>
        </w:rPr>
        <w:t xml:space="preserve"> </w:t>
      </w:r>
      <w:proofErr w:type="spellStart"/>
      <w:r w:rsidR="0071487B" w:rsidRPr="00AB19AC">
        <w:rPr>
          <w:sz w:val="28"/>
          <w:szCs w:val="28"/>
        </w:rPr>
        <w:t>податку</w:t>
      </w:r>
      <w:proofErr w:type="spellEnd"/>
      <w:r w:rsidR="0071487B" w:rsidRPr="00AB19AC">
        <w:rPr>
          <w:sz w:val="28"/>
          <w:szCs w:val="28"/>
        </w:rPr>
        <w:t xml:space="preserve"> </w:t>
      </w:r>
      <w:proofErr w:type="spellStart"/>
      <w:r w:rsidR="0071487B" w:rsidRPr="00AB19AC">
        <w:rPr>
          <w:sz w:val="28"/>
          <w:szCs w:val="28"/>
        </w:rPr>
        <w:t>відповідно</w:t>
      </w:r>
      <w:proofErr w:type="spellEnd"/>
      <w:r w:rsidR="009804C8">
        <w:rPr>
          <w:sz w:val="28"/>
          <w:szCs w:val="28"/>
        </w:rPr>
        <w:t xml:space="preserve"> до </w:t>
      </w:r>
      <w:proofErr w:type="spellStart"/>
      <w:r w:rsidR="009804C8">
        <w:rPr>
          <w:sz w:val="28"/>
          <w:szCs w:val="28"/>
        </w:rPr>
        <w:t>Податкового</w:t>
      </w:r>
      <w:proofErr w:type="spellEnd"/>
      <w:r w:rsidR="009804C8">
        <w:rPr>
          <w:sz w:val="28"/>
          <w:szCs w:val="28"/>
        </w:rPr>
        <w:t xml:space="preserve"> кодексу </w:t>
      </w:r>
      <w:proofErr w:type="spellStart"/>
      <w:r w:rsidR="009804C8">
        <w:rPr>
          <w:sz w:val="28"/>
          <w:szCs w:val="28"/>
        </w:rPr>
        <w:t>України</w:t>
      </w:r>
      <w:proofErr w:type="spellEnd"/>
      <w:r w:rsidR="0071487B" w:rsidRPr="00AB19AC">
        <w:rPr>
          <w:sz w:val="28"/>
          <w:szCs w:val="28"/>
        </w:rPr>
        <w:t xml:space="preserve">. </w:t>
      </w:r>
    </w:p>
    <w:p w14:paraId="2ED778B8" w14:textId="1B3F0031" w:rsidR="009804C8" w:rsidRDefault="009804C8" w:rsidP="0071487B">
      <w:pPr>
        <w:ind w:firstLine="708"/>
        <w:jc w:val="both"/>
        <w:rPr>
          <w:sz w:val="28"/>
          <w:szCs w:val="28"/>
        </w:rPr>
      </w:pPr>
    </w:p>
    <w:p w14:paraId="5AF70701" w14:textId="77777777" w:rsidR="009804C8" w:rsidRPr="00AB19AC" w:rsidRDefault="009804C8" w:rsidP="0071487B">
      <w:pPr>
        <w:ind w:firstLine="708"/>
        <w:jc w:val="both"/>
        <w:rPr>
          <w:sz w:val="28"/>
          <w:szCs w:val="28"/>
        </w:rPr>
      </w:pPr>
    </w:p>
    <w:p w14:paraId="73B8B429" w14:textId="77777777" w:rsidR="00DF3E62" w:rsidRDefault="00DF3E62" w:rsidP="00F725FC">
      <w:pPr>
        <w:jc w:val="both"/>
        <w:rPr>
          <w:sz w:val="28"/>
          <w:szCs w:val="28"/>
          <w:lang w:val="uk-UA"/>
        </w:rPr>
      </w:pPr>
    </w:p>
    <w:p w14:paraId="0FE470F9" w14:textId="77777777" w:rsidR="00DF3E62" w:rsidRDefault="00DF3E62" w:rsidP="00982EBA">
      <w:pPr>
        <w:rPr>
          <w:sz w:val="28"/>
          <w:szCs w:val="28"/>
          <w:lang w:val="uk-UA"/>
        </w:rPr>
      </w:pPr>
    </w:p>
    <w:p w14:paraId="49CEBF79" w14:textId="77777777" w:rsidR="00DF3E62" w:rsidRPr="00F725FC" w:rsidRDefault="00DF3E62" w:rsidP="00EE2420">
      <w:pPr>
        <w:jc w:val="both"/>
        <w:rPr>
          <w:b/>
          <w:bCs/>
          <w:sz w:val="28"/>
          <w:szCs w:val="28"/>
          <w:lang w:val="uk-UA"/>
        </w:rPr>
      </w:pPr>
    </w:p>
    <w:p w14:paraId="1B945595" w14:textId="4BE667CB" w:rsidR="00DF3E62" w:rsidRPr="00F725FC" w:rsidRDefault="00DF3E62" w:rsidP="00EE2420">
      <w:pPr>
        <w:jc w:val="both"/>
        <w:rPr>
          <w:b/>
          <w:bCs/>
          <w:sz w:val="28"/>
          <w:szCs w:val="28"/>
          <w:lang w:val="uk-UA"/>
        </w:rPr>
      </w:pPr>
      <w:r w:rsidRPr="00F725FC">
        <w:rPr>
          <w:b/>
          <w:bCs/>
          <w:sz w:val="28"/>
          <w:szCs w:val="28"/>
          <w:lang w:val="uk-UA"/>
        </w:rPr>
        <w:t xml:space="preserve">    Секретар селищної ради                 </w:t>
      </w:r>
      <w:r w:rsidR="00A66336" w:rsidRPr="00F725FC">
        <w:rPr>
          <w:b/>
          <w:bCs/>
          <w:sz w:val="28"/>
          <w:szCs w:val="28"/>
          <w:lang w:val="uk-UA"/>
        </w:rPr>
        <w:t xml:space="preserve">              </w:t>
      </w:r>
      <w:r w:rsidR="00F725FC">
        <w:rPr>
          <w:b/>
          <w:bCs/>
          <w:sz w:val="28"/>
          <w:szCs w:val="28"/>
          <w:lang w:val="uk-UA"/>
        </w:rPr>
        <w:tab/>
      </w:r>
      <w:r w:rsidR="00F725FC">
        <w:rPr>
          <w:b/>
          <w:bCs/>
          <w:sz w:val="28"/>
          <w:szCs w:val="28"/>
          <w:lang w:val="uk-UA"/>
        </w:rPr>
        <w:tab/>
      </w:r>
      <w:r w:rsidR="00A66336" w:rsidRPr="00F725FC">
        <w:rPr>
          <w:b/>
          <w:bCs/>
          <w:sz w:val="28"/>
          <w:szCs w:val="28"/>
          <w:lang w:val="uk-UA"/>
        </w:rPr>
        <w:t xml:space="preserve">       Л</w:t>
      </w:r>
      <w:r w:rsidR="00F725FC">
        <w:rPr>
          <w:b/>
          <w:bCs/>
          <w:sz w:val="28"/>
          <w:szCs w:val="28"/>
          <w:lang w:val="uk-UA"/>
        </w:rPr>
        <w:t>ідія МОЖНА</w:t>
      </w:r>
    </w:p>
    <w:p w14:paraId="24A3F9B1" w14:textId="77777777" w:rsidR="00DF3E62" w:rsidRDefault="00DF3E62"/>
    <w:sectPr w:rsidR="00DF3E62" w:rsidSect="00C72C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A3A87"/>
    <w:multiLevelType w:val="multilevel"/>
    <w:tmpl w:val="DF2E8D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C59"/>
    <w:rsid w:val="00017AB1"/>
    <w:rsid w:val="00082201"/>
    <w:rsid w:val="000D507B"/>
    <w:rsid w:val="000F3356"/>
    <w:rsid w:val="001369FE"/>
    <w:rsid w:val="00195127"/>
    <w:rsid w:val="002B430B"/>
    <w:rsid w:val="002B5032"/>
    <w:rsid w:val="00300042"/>
    <w:rsid w:val="003461E6"/>
    <w:rsid w:val="003A44B7"/>
    <w:rsid w:val="00447A5A"/>
    <w:rsid w:val="004B0E3B"/>
    <w:rsid w:val="004F57C8"/>
    <w:rsid w:val="0053415F"/>
    <w:rsid w:val="005700FF"/>
    <w:rsid w:val="005938F0"/>
    <w:rsid w:val="005A40A7"/>
    <w:rsid w:val="0066058D"/>
    <w:rsid w:val="006D1AE2"/>
    <w:rsid w:val="00706068"/>
    <w:rsid w:val="0071487B"/>
    <w:rsid w:val="00747062"/>
    <w:rsid w:val="007D1C59"/>
    <w:rsid w:val="008B0E32"/>
    <w:rsid w:val="00956A93"/>
    <w:rsid w:val="009804C8"/>
    <w:rsid w:val="00982EBA"/>
    <w:rsid w:val="009F5091"/>
    <w:rsid w:val="00A3176B"/>
    <w:rsid w:val="00A66336"/>
    <w:rsid w:val="00B63FF8"/>
    <w:rsid w:val="00C72CF5"/>
    <w:rsid w:val="00CB69A9"/>
    <w:rsid w:val="00D64F60"/>
    <w:rsid w:val="00DF3ABF"/>
    <w:rsid w:val="00DF3E62"/>
    <w:rsid w:val="00E13640"/>
    <w:rsid w:val="00E65FF8"/>
    <w:rsid w:val="00EE2420"/>
    <w:rsid w:val="00F20E3A"/>
    <w:rsid w:val="00F725FC"/>
    <w:rsid w:val="00FB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9BECA4"/>
  <w15:docId w15:val="{E1C1B096-3523-4512-8450-CF11C9E1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0FF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700FF"/>
    <w:rPr>
      <w:rFonts w:ascii="Times New Roman" w:hAnsi="Times New Roman"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5700FF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Нормальний текст Знак"/>
    <w:link w:val="a5"/>
    <w:uiPriority w:val="99"/>
    <w:locked/>
    <w:rsid w:val="005700FF"/>
    <w:rPr>
      <w:rFonts w:ascii="Antiqua" w:eastAsia="Times New Roman" w:hAnsi="Antiqua"/>
      <w:sz w:val="26"/>
      <w:lang w:val="uk-UA"/>
    </w:rPr>
  </w:style>
  <w:style w:type="paragraph" w:customStyle="1" w:styleId="a5">
    <w:name w:val="Нормальний текст"/>
    <w:basedOn w:val="a"/>
    <w:link w:val="a4"/>
    <w:uiPriority w:val="99"/>
    <w:rsid w:val="005700FF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1"/>
    <w:qFormat/>
    <w:rsid w:val="00B63FF8"/>
    <w:rPr>
      <w:rFonts w:ascii="Antiqua" w:eastAsia="Times New Roman" w:hAnsi="Antiqua"/>
      <w:sz w:val="26"/>
      <w:lang w:eastAsia="ru-RU"/>
    </w:rPr>
  </w:style>
  <w:style w:type="character" w:styleId="a7">
    <w:name w:val="Strong"/>
    <w:uiPriority w:val="99"/>
    <w:qFormat/>
    <w:locked/>
    <w:rsid w:val="009F5091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FD12B-33B5-4BE9-AB98-1D6F2A45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</dc:creator>
  <cp:keywords/>
  <dc:description/>
  <cp:lastModifiedBy>Петрикiвка</cp:lastModifiedBy>
  <cp:revision>31</cp:revision>
  <cp:lastPrinted>2020-06-17T07:22:00Z</cp:lastPrinted>
  <dcterms:created xsi:type="dcterms:W3CDTF">2018-05-27T12:35:00Z</dcterms:created>
  <dcterms:modified xsi:type="dcterms:W3CDTF">2021-07-20T06:49:00Z</dcterms:modified>
</cp:coreProperties>
</file>